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595" w:rsidRPr="00271FD1" w:rsidRDefault="00CF1595" w:rsidP="00CF1595">
      <w:pPr>
        <w:jc w:val="center"/>
        <w:rPr>
          <w:rFonts w:ascii="Times New Roman" w:hAnsi="Times New Roman" w:cs="Times New Roman"/>
          <w:sz w:val="24"/>
          <w:szCs w:val="24"/>
        </w:rPr>
      </w:pPr>
      <w:r w:rsidRPr="00271FD1">
        <w:rPr>
          <w:rFonts w:ascii="Times New Roman" w:hAnsi="Times New Roman" w:cs="Times New Roman"/>
          <w:noProof/>
          <w:sz w:val="24"/>
          <w:szCs w:val="24"/>
        </w:rPr>
        <w:drawing>
          <wp:anchor distT="0" distB="0" distL="114300" distR="114300" simplePos="0" relativeHeight="251662336" behindDoc="0" locked="0" layoutInCell="1" allowOverlap="1">
            <wp:simplePos x="0" y="0"/>
            <wp:positionH relativeFrom="column">
              <wp:posOffset>2857500</wp:posOffset>
            </wp:positionH>
            <wp:positionV relativeFrom="paragraph">
              <wp:posOffset>-5080</wp:posOffset>
            </wp:positionV>
            <wp:extent cx="685800" cy="906145"/>
            <wp:effectExtent l="19050" t="0" r="0" b="0"/>
            <wp:wrapSquare wrapText="right"/>
            <wp:docPr id="3"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85800" cy="906145"/>
                    </a:xfrm>
                    <a:prstGeom prst="rect">
                      <a:avLst/>
                    </a:prstGeom>
                    <a:noFill/>
                    <a:ln w="9525">
                      <a:noFill/>
                      <a:miter lim="800000"/>
                      <a:headEnd/>
                      <a:tailEnd/>
                    </a:ln>
                  </pic:spPr>
                </pic:pic>
              </a:graphicData>
            </a:graphic>
          </wp:anchor>
        </w:drawing>
      </w:r>
    </w:p>
    <w:p w:rsidR="00CF1595" w:rsidRPr="00271FD1" w:rsidRDefault="00CF1595" w:rsidP="00CF1595">
      <w:pPr>
        <w:jc w:val="center"/>
        <w:rPr>
          <w:rFonts w:ascii="Times New Roman" w:hAnsi="Times New Roman" w:cs="Times New Roman"/>
          <w:b/>
          <w:sz w:val="24"/>
          <w:szCs w:val="24"/>
        </w:rPr>
      </w:pPr>
    </w:p>
    <w:p w:rsidR="00CF1595" w:rsidRPr="00271FD1" w:rsidRDefault="00CF1595" w:rsidP="00CF1595">
      <w:pPr>
        <w:jc w:val="center"/>
        <w:rPr>
          <w:rFonts w:ascii="Times New Roman" w:hAnsi="Times New Roman" w:cs="Times New Roman"/>
          <w:b/>
          <w:sz w:val="24"/>
          <w:szCs w:val="24"/>
        </w:rPr>
      </w:pPr>
    </w:p>
    <w:p w:rsidR="00CF1595" w:rsidRPr="00271FD1" w:rsidRDefault="00CF1595" w:rsidP="00CF1595">
      <w:pPr>
        <w:jc w:val="center"/>
        <w:rPr>
          <w:rFonts w:ascii="Times New Roman" w:hAnsi="Times New Roman" w:cs="Times New Roman"/>
          <w:b/>
          <w:sz w:val="24"/>
          <w:szCs w:val="24"/>
        </w:rPr>
      </w:pP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СОВЕТ</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муниципального образования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«Родниковский муниципальный район»</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lang w:val="en-US"/>
        </w:rPr>
        <w:t>V</w:t>
      </w:r>
      <w:r w:rsidRPr="00271FD1">
        <w:rPr>
          <w:rFonts w:ascii="Times New Roman" w:hAnsi="Times New Roman" w:cs="Times New Roman"/>
          <w:b/>
          <w:sz w:val="24"/>
          <w:szCs w:val="24"/>
        </w:rPr>
        <w:t xml:space="preserve"> созыва</w:t>
      </w:r>
    </w:p>
    <w:p w:rsidR="00CF1595" w:rsidRPr="00271FD1" w:rsidRDefault="00CF1595" w:rsidP="00CF1595">
      <w:pPr>
        <w:jc w:val="center"/>
        <w:rPr>
          <w:rFonts w:ascii="Times New Roman" w:hAnsi="Times New Roman" w:cs="Times New Roman"/>
          <w:sz w:val="24"/>
          <w:szCs w:val="24"/>
        </w:rPr>
      </w:pP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РЕШЕНИЕ</w:t>
      </w:r>
    </w:p>
    <w:p w:rsidR="00CF1595" w:rsidRPr="00271FD1" w:rsidRDefault="00CF1595" w:rsidP="00271FD1">
      <w:pPr>
        <w:tabs>
          <w:tab w:val="left" w:pos="2715"/>
          <w:tab w:val="left" w:pos="8205"/>
        </w:tabs>
        <w:rPr>
          <w:rFonts w:ascii="Times New Roman" w:hAnsi="Times New Roman" w:cs="Times New Roman"/>
          <w:b/>
          <w:sz w:val="24"/>
          <w:szCs w:val="24"/>
        </w:rPr>
      </w:pPr>
      <w:r w:rsidRPr="00271FD1">
        <w:rPr>
          <w:rFonts w:ascii="Times New Roman" w:hAnsi="Times New Roman" w:cs="Times New Roman"/>
          <w:b/>
          <w:sz w:val="24"/>
          <w:szCs w:val="24"/>
        </w:rPr>
        <w:t xml:space="preserve">от  07.12.2017 г.                                                                                      № 89 </w:t>
      </w:r>
    </w:p>
    <w:p w:rsidR="00CF1595" w:rsidRPr="00271FD1" w:rsidRDefault="00CF1595" w:rsidP="00271FD1">
      <w:pPr>
        <w:pStyle w:val="7"/>
        <w:numPr>
          <w:ilvl w:val="0"/>
          <w:numId w:val="0"/>
        </w:numPr>
        <w:jc w:val="center"/>
        <w:rPr>
          <w:b/>
          <w:szCs w:val="24"/>
        </w:rPr>
      </w:pPr>
      <w:r w:rsidRPr="00271FD1">
        <w:rPr>
          <w:b/>
          <w:szCs w:val="24"/>
        </w:rPr>
        <w:t>О внесении изменений в решение</w:t>
      </w:r>
    </w:p>
    <w:p w:rsidR="00CF1595" w:rsidRPr="00271FD1" w:rsidRDefault="00CF1595" w:rsidP="000D25B8">
      <w:pPr>
        <w:pStyle w:val="7"/>
        <w:numPr>
          <w:ilvl w:val="0"/>
          <w:numId w:val="0"/>
        </w:numPr>
        <w:ind w:left="1418"/>
        <w:jc w:val="center"/>
        <w:rPr>
          <w:b/>
          <w:szCs w:val="24"/>
        </w:rPr>
      </w:pPr>
      <w:r w:rsidRPr="00271FD1">
        <w:rPr>
          <w:b/>
          <w:szCs w:val="24"/>
        </w:rPr>
        <w:t xml:space="preserve">Совета муниципального образования «Родниковский муниципальный район»  от 08.12.2016  № 87 «О районном бюджете на 2017 год </w:t>
      </w:r>
    </w:p>
    <w:p w:rsidR="00CF1595" w:rsidRPr="00271FD1" w:rsidRDefault="00CF1595" w:rsidP="00CF1595">
      <w:pPr>
        <w:tabs>
          <w:tab w:val="left" w:pos="2715"/>
        </w:tabs>
        <w:jc w:val="center"/>
        <w:rPr>
          <w:rFonts w:ascii="Times New Roman" w:hAnsi="Times New Roman" w:cs="Times New Roman"/>
          <w:b/>
          <w:sz w:val="24"/>
          <w:szCs w:val="24"/>
        </w:rPr>
      </w:pPr>
      <w:r w:rsidRPr="00271FD1">
        <w:rPr>
          <w:rFonts w:ascii="Times New Roman" w:hAnsi="Times New Roman" w:cs="Times New Roman"/>
          <w:b/>
          <w:sz w:val="24"/>
          <w:szCs w:val="24"/>
        </w:rPr>
        <w:t>и на плановый период 2018 и 2019 годов»</w:t>
      </w:r>
    </w:p>
    <w:p w:rsidR="00CF1595" w:rsidRPr="00271FD1" w:rsidRDefault="00CF1595" w:rsidP="00CF1595">
      <w:pPr>
        <w:tabs>
          <w:tab w:val="left" w:pos="2715"/>
        </w:tabs>
        <w:jc w:val="center"/>
        <w:rPr>
          <w:rFonts w:ascii="Times New Roman" w:hAnsi="Times New Roman" w:cs="Times New Roman"/>
          <w:b/>
          <w:sz w:val="24"/>
          <w:szCs w:val="24"/>
        </w:rPr>
      </w:pPr>
    </w:p>
    <w:p w:rsidR="00CF1595" w:rsidRPr="00271FD1" w:rsidRDefault="00CF1595" w:rsidP="00CF1595">
      <w:pPr>
        <w:pStyle w:val="aff1"/>
        <w:ind w:firstLine="709"/>
        <w:jc w:val="both"/>
        <w:rPr>
          <w:rFonts w:ascii="Times New Roman" w:hAnsi="Times New Roman"/>
          <w:bCs/>
          <w:sz w:val="24"/>
          <w:szCs w:val="24"/>
          <w:lang w:val="ru-RU"/>
        </w:rPr>
      </w:pPr>
      <w:r w:rsidRPr="00271FD1">
        <w:rPr>
          <w:rFonts w:ascii="Times New Roman" w:hAnsi="Times New Roman"/>
          <w:bCs/>
          <w:sz w:val="24"/>
          <w:szCs w:val="24"/>
          <w:lang w:val="ru-RU"/>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271FD1">
        <w:rPr>
          <w:rFonts w:ascii="Times New Roman" w:hAnsi="Times New Roman"/>
          <w:sz w:val="24"/>
          <w:szCs w:val="24"/>
          <w:lang w:val="ru-RU"/>
        </w:rPr>
        <w:t xml:space="preserve">униципального образования «Родниковский муниципальный район», </w:t>
      </w:r>
      <w:r w:rsidRPr="00271FD1">
        <w:rPr>
          <w:rFonts w:ascii="Times New Roman" w:hAnsi="Times New Roman"/>
          <w:bCs/>
          <w:sz w:val="24"/>
          <w:szCs w:val="24"/>
          <w:lang w:val="ru-RU"/>
        </w:rPr>
        <w:t>в целях регулирования бюджетных правоотношений.</w:t>
      </w:r>
    </w:p>
    <w:p w:rsidR="00CF1595" w:rsidRPr="00271FD1" w:rsidRDefault="00CF1595" w:rsidP="00CF1595">
      <w:pPr>
        <w:ind w:firstLine="709"/>
        <w:jc w:val="center"/>
        <w:rPr>
          <w:rFonts w:ascii="Times New Roman" w:hAnsi="Times New Roman" w:cs="Times New Roman"/>
          <w:b/>
          <w:sz w:val="24"/>
          <w:szCs w:val="24"/>
        </w:rPr>
      </w:pPr>
    </w:p>
    <w:p w:rsidR="00CF1595" w:rsidRPr="00271FD1" w:rsidRDefault="00CF1595" w:rsidP="00271FD1">
      <w:pPr>
        <w:jc w:val="center"/>
        <w:rPr>
          <w:rFonts w:ascii="Times New Roman" w:hAnsi="Times New Roman" w:cs="Times New Roman"/>
          <w:b/>
          <w:sz w:val="24"/>
          <w:szCs w:val="24"/>
        </w:rPr>
      </w:pPr>
      <w:r w:rsidRPr="00271FD1">
        <w:rPr>
          <w:rFonts w:ascii="Times New Roman" w:hAnsi="Times New Roman" w:cs="Times New Roman"/>
          <w:b/>
          <w:sz w:val="24"/>
          <w:szCs w:val="24"/>
        </w:rPr>
        <w:t>Совет муниципального образования «Родниковский муниципальный район»</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РЕШИЛ:</w:t>
      </w:r>
    </w:p>
    <w:p w:rsidR="00CF1595" w:rsidRPr="00271FD1" w:rsidRDefault="00CF1595" w:rsidP="00CF1595">
      <w:pPr>
        <w:jc w:val="center"/>
        <w:rPr>
          <w:rFonts w:ascii="Times New Roman" w:hAnsi="Times New Roman" w:cs="Times New Roman"/>
          <w:b/>
          <w:sz w:val="24"/>
          <w:szCs w:val="24"/>
        </w:rPr>
      </w:pPr>
    </w:p>
    <w:p w:rsidR="00CF1595" w:rsidRPr="00271FD1" w:rsidRDefault="00CF1595" w:rsidP="00CF1595">
      <w:pPr>
        <w:ind w:firstLine="709"/>
        <w:jc w:val="both"/>
        <w:rPr>
          <w:rFonts w:ascii="Times New Roman" w:hAnsi="Times New Roman" w:cs="Times New Roman"/>
          <w:sz w:val="24"/>
          <w:szCs w:val="24"/>
        </w:rPr>
      </w:pPr>
      <w:r w:rsidRPr="00271FD1">
        <w:rPr>
          <w:rFonts w:ascii="Times New Roman" w:hAnsi="Times New Roman" w:cs="Times New Roman"/>
          <w:sz w:val="24"/>
          <w:szCs w:val="24"/>
        </w:rPr>
        <w:t>1. Внести в решение Совета муниципального образования «Родниковский муниципальный район» от 08.12.2016г. № 87 «О районном бюджете на 2017 год и на плановый период 2018 и 2019 годов» следующие изменения:</w:t>
      </w:r>
    </w:p>
    <w:p w:rsidR="00CF1595" w:rsidRPr="00271FD1" w:rsidRDefault="00CF1595" w:rsidP="00CF1595">
      <w:pPr>
        <w:ind w:firstLine="709"/>
        <w:jc w:val="both"/>
        <w:rPr>
          <w:rFonts w:ascii="Times New Roman" w:hAnsi="Times New Roman" w:cs="Times New Roman"/>
          <w:sz w:val="24"/>
          <w:szCs w:val="24"/>
        </w:rPr>
      </w:pPr>
      <w:r w:rsidRPr="00271FD1">
        <w:rPr>
          <w:rFonts w:ascii="Times New Roman" w:hAnsi="Times New Roman" w:cs="Times New Roman"/>
          <w:sz w:val="24"/>
          <w:szCs w:val="24"/>
        </w:rPr>
        <w:t>1.1. Подпункт первый пункта 1 статьи 1 изложить в новой редакции:</w:t>
      </w:r>
    </w:p>
    <w:p w:rsidR="00CF1595" w:rsidRPr="00271FD1" w:rsidRDefault="00CF1595" w:rsidP="00CF1595">
      <w:pPr>
        <w:ind w:firstLine="709"/>
        <w:jc w:val="both"/>
        <w:rPr>
          <w:rFonts w:ascii="Times New Roman" w:hAnsi="Times New Roman" w:cs="Times New Roman"/>
          <w:sz w:val="24"/>
          <w:szCs w:val="24"/>
        </w:rPr>
      </w:pPr>
      <w:r w:rsidRPr="00271FD1">
        <w:rPr>
          <w:rFonts w:ascii="Times New Roman" w:hAnsi="Times New Roman" w:cs="Times New Roman"/>
          <w:sz w:val="24"/>
          <w:szCs w:val="24"/>
        </w:rPr>
        <w:t>«1)  на 2017 год</w:t>
      </w:r>
    </w:p>
    <w:p w:rsidR="00CF1595" w:rsidRPr="00271FD1" w:rsidRDefault="00CF1595" w:rsidP="00CF1595">
      <w:pPr>
        <w:pStyle w:val="aff1"/>
        <w:jc w:val="both"/>
        <w:rPr>
          <w:rFonts w:ascii="Times New Roman" w:hAnsi="Times New Roman"/>
          <w:bCs/>
          <w:sz w:val="24"/>
          <w:szCs w:val="24"/>
          <w:lang w:val="ru-RU"/>
        </w:rPr>
      </w:pPr>
      <w:r w:rsidRPr="00271FD1">
        <w:rPr>
          <w:rFonts w:ascii="Times New Roman" w:hAnsi="Times New Roman"/>
          <w:bCs/>
          <w:sz w:val="24"/>
          <w:szCs w:val="24"/>
          <w:lang w:val="ru-RU"/>
        </w:rPr>
        <w:t>- общий объем доходов бюджета в сумме  617</w:t>
      </w:r>
      <w:r w:rsidRPr="00271FD1">
        <w:rPr>
          <w:rFonts w:ascii="Times New Roman" w:hAnsi="Times New Roman"/>
          <w:bCs/>
          <w:sz w:val="24"/>
          <w:szCs w:val="24"/>
        </w:rPr>
        <w:t> </w:t>
      </w:r>
      <w:r w:rsidRPr="00271FD1">
        <w:rPr>
          <w:rFonts w:ascii="Times New Roman" w:hAnsi="Times New Roman"/>
          <w:bCs/>
          <w:sz w:val="24"/>
          <w:szCs w:val="24"/>
          <w:lang w:val="ru-RU"/>
        </w:rPr>
        <w:t>115</w:t>
      </w:r>
      <w:r w:rsidRPr="00271FD1">
        <w:rPr>
          <w:rFonts w:ascii="Times New Roman" w:hAnsi="Times New Roman"/>
          <w:bCs/>
          <w:sz w:val="24"/>
          <w:szCs w:val="24"/>
        </w:rPr>
        <w:t> </w:t>
      </w:r>
      <w:r w:rsidRPr="00271FD1">
        <w:rPr>
          <w:rFonts w:ascii="Times New Roman" w:hAnsi="Times New Roman"/>
          <w:bCs/>
          <w:sz w:val="24"/>
          <w:szCs w:val="24"/>
          <w:lang w:val="ru-RU"/>
        </w:rPr>
        <w:t xml:space="preserve">842,69 руб.;  </w:t>
      </w:r>
    </w:p>
    <w:p w:rsidR="00CF1595" w:rsidRPr="00271FD1" w:rsidRDefault="00CF1595" w:rsidP="00CF1595">
      <w:pPr>
        <w:pStyle w:val="aff1"/>
        <w:jc w:val="both"/>
        <w:rPr>
          <w:rFonts w:ascii="Times New Roman" w:hAnsi="Times New Roman"/>
          <w:bCs/>
          <w:sz w:val="24"/>
          <w:szCs w:val="24"/>
          <w:lang w:val="ru-RU"/>
        </w:rPr>
      </w:pPr>
      <w:r w:rsidRPr="00271FD1">
        <w:rPr>
          <w:rFonts w:ascii="Times New Roman" w:hAnsi="Times New Roman"/>
          <w:bCs/>
          <w:sz w:val="24"/>
          <w:szCs w:val="24"/>
          <w:lang w:val="ru-RU"/>
        </w:rPr>
        <w:t>- общий объем расходов бюджета в сумме  635</w:t>
      </w:r>
      <w:r w:rsidRPr="00271FD1">
        <w:rPr>
          <w:rFonts w:ascii="Times New Roman" w:hAnsi="Times New Roman"/>
          <w:bCs/>
          <w:sz w:val="24"/>
          <w:szCs w:val="24"/>
        </w:rPr>
        <w:t> </w:t>
      </w:r>
      <w:r w:rsidRPr="00271FD1">
        <w:rPr>
          <w:rFonts w:ascii="Times New Roman" w:hAnsi="Times New Roman"/>
          <w:bCs/>
          <w:sz w:val="24"/>
          <w:szCs w:val="24"/>
          <w:lang w:val="ru-RU"/>
        </w:rPr>
        <w:t>492</w:t>
      </w:r>
      <w:r w:rsidRPr="00271FD1">
        <w:rPr>
          <w:rFonts w:ascii="Times New Roman" w:hAnsi="Times New Roman"/>
          <w:bCs/>
          <w:sz w:val="24"/>
          <w:szCs w:val="24"/>
        </w:rPr>
        <w:t> </w:t>
      </w:r>
      <w:r w:rsidRPr="00271FD1">
        <w:rPr>
          <w:rFonts w:ascii="Times New Roman" w:hAnsi="Times New Roman"/>
          <w:bCs/>
          <w:sz w:val="24"/>
          <w:szCs w:val="24"/>
          <w:lang w:val="ru-RU"/>
        </w:rPr>
        <w:t>503,00 руб.;</w:t>
      </w:r>
    </w:p>
    <w:p w:rsidR="00CF1595" w:rsidRPr="00271FD1" w:rsidRDefault="00CF1595" w:rsidP="00CF1595">
      <w:pPr>
        <w:pStyle w:val="aff1"/>
        <w:jc w:val="both"/>
        <w:rPr>
          <w:rFonts w:ascii="Times New Roman" w:hAnsi="Times New Roman"/>
          <w:bCs/>
          <w:sz w:val="24"/>
          <w:szCs w:val="24"/>
          <w:lang w:val="ru-RU"/>
        </w:rPr>
      </w:pPr>
      <w:r w:rsidRPr="00271FD1">
        <w:rPr>
          <w:rFonts w:ascii="Times New Roman" w:hAnsi="Times New Roman"/>
          <w:bCs/>
          <w:sz w:val="24"/>
          <w:szCs w:val="24"/>
          <w:lang w:val="ru-RU"/>
        </w:rPr>
        <w:t>- дефицит  бюджета в сумме  18</w:t>
      </w:r>
      <w:r w:rsidRPr="00271FD1">
        <w:rPr>
          <w:rFonts w:ascii="Times New Roman" w:hAnsi="Times New Roman"/>
          <w:bCs/>
          <w:sz w:val="24"/>
          <w:szCs w:val="24"/>
        </w:rPr>
        <w:t> </w:t>
      </w:r>
      <w:r w:rsidRPr="00271FD1">
        <w:rPr>
          <w:rFonts w:ascii="Times New Roman" w:hAnsi="Times New Roman"/>
          <w:bCs/>
          <w:sz w:val="24"/>
          <w:szCs w:val="24"/>
          <w:lang w:val="ru-RU"/>
        </w:rPr>
        <w:t>376 660,31 руб.</w:t>
      </w:r>
    </w:p>
    <w:p w:rsidR="00CF1595" w:rsidRPr="00271FD1" w:rsidRDefault="00CF1595" w:rsidP="00CF1595">
      <w:pPr>
        <w:pStyle w:val="aff1"/>
        <w:jc w:val="both"/>
        <w:rPr>
          <w:rFonts w:ascii="Times New Roman" w:hAnsi="Times New Roman"/>
          <w:bCs/>
          <w:sz w:val="24"/>
          <w:szCs w:val="24"/>
          <w:lang w:val="ru-RU"/>
        </w:rPr>
      </w:pPr>
      <w:r w:rsidRPr="00271FD1">
        <w:rPr>
          <w:rFonts w:ascii="Times New Roman" w:hAnsi="Times New Roman"/>
          <w:bCs/>
          <w:sz w:val="24"/>
          <w:szCs w:val="24"/>
          <w:lang w:val="ru-RU"/>
        </w:rPr>
        <w:t xml:space="preserve">  </w:t>
      </w:r>
      <w:r w:rsidRPr="00271FD1">
        <w:rPr>
          <w:rFonts w:ascii="Times New Roman" w:hAnsi="Times New Roman"/>
          <w:bCs/>
          <w:sz w:val="24"/>
          <w:szCs w:val="24"/>
          <w:lang w:val="ru-RU"/>
        </w:rPr>
        <w:tab/>
        <w:t>1.2. Подпункт первый пункта 2 статьи 3 изложить в новой редакции:</w:t>
      </w:r>
    </w:p>
    <w:p w:rsidR="00CF1595" w:rsidRPr="00271FD1" w:rsidRDefault="00CF1595" w:rsidP="00CF1595">
      <w:pPr>
        <w:pStyle w:val="aff1"/>
        <w:ind w:firstLine="709"/>
        <w:jc w:val="both"/>
        <w:rPr>
          <w:rFonts w:ascii="Times New Roman" w:hAnsi="Times New Roman"/>
          <w:bCs/>
          <w:sz w:val="24"/>
          <w:szCs w:val="24"/>
          <w:lang w:val="ru-RU"/>
        </w:rPr>
      </w:pPr>
      <w:r w:rsidRPr="00271FD1">
        <w:rPr>
          <w:rFonts w:ascii="Times New Roman" w:hAnsi="Times New Roman"/>
          <w:bCs/>
          <w:sz w:val="24"/>
          <w:szCs w:val="24"/>
          <w:lang w:val="ru-RU"/>
        </w:rPr>
        <w:t xml:space="preserve">1) из областного бюджета:  </w:t>
      </w:r>
    </w:p>
    <w:p w:rsidR="00CF1595" w:rsidRPr="00271FD1" w:rsidRDefault="00CF1595" w:rsidP="00CF1595">
      <w:pPr>
        <w:pStyle w:val="aff1"/>
        <w:ind w:firstLine="709"/>
        <w:jc w:val="both"/>
        <w:rPr>
          <w:rFonts w:ascii="Times New Roman" w:hAnsi="Times New Roman"/>
          <w:bCs/>
          <w:sz w:val="24"/>
          <w:szCs w:val="24"/>
          <w:lang w:val="ru-RU"/>
        </w:rPr>
      </w:pPr>
      <w:r w:rsidRPr="00271FD1">
        <w:rPr>
          <w:rFonts w:ascii="Times New Roman" w:hAnsi="Times New Roman"/>
          <w:bCs/>
          <w:sz w:val="24"/>
          <w:szCs w:val="24"/>
          <w:lang w:val="ru-RU"/>
        </w:rPr>
        <w:t>а) на 2017 год в сумме  413</w:t>
      </w:r>
      <w:r w:rsidRPr="00271FD1">
        <w:rPr>
          <w:rFonts w:ascii="Times New Roman" w:hAnsi="Times New Roman"/>
          <w:bCs/>
          <w:sz w:val="24"/>
          <w:szCs w:val="24"/>
        </w:rPr>
        <w:t> </w:t>
      </w:r>
      <w:r w:rsidRPr="00271FD1">
        <w:rPr>
          <w:rFonts w:ascii="Times New Roman" w:hAnsi="Times New Roman"/>
          <w:bCs/>
          <w:sz w:val="24"/>
          <w:szCs w:val="24"/>
          <w:lang w:val="ru-RU"/>
        </w:rPr>
        <w:t>268</w:t>
      </w:r>
      <w:r w:rsidRPr="00271FD1">
        <w:rPr>
          <w:rFonts w:ascii="Times New Roman" w:hAnsi="Times New Roman"/>
          <w:bCs/>
          <w:sz w:val="24"/>
          <w:szCs w:val="24"/>
        </w:rPr>
        <w:t> </w:t>
      </w:r>
      <w:r w:rsidRPr="00271FD1">
        <w:rPr>
          <w:rFonts w:ascii="Times New Roman" w:hAnsi="Times New Roman"/>
          <w:bCs/>
          <w:sz w:val="24"/>
          <w:szCs w:val="24"/>
          <w:lang w:val="ru-RU"/>
        </w:rPr>
        <w:t>759,53 руб.;</w:t>
      </w:r>
    </w:p>
    <w:p w:rsidR="00CF1595" w:rsidRPr="00271FD1" w:rsidRDefault="00CF1595" w:rsidP="00CF1595">
      <w:pPr>
        <w:pStyle w:val="aff1"/>
        <w:ind w:firstLine="709"/>
        <w:jc w:val="both"/>
        <w:rPr>
          <w:rFonts w:ascii="Times New Roman" w:hAnsi="Times New Roman"/>
          <w:sz w:val="24"/>
          <w:szCs w:val="24"/>
          <w:lang w:val="ru-RU"/>
        </w:rPr>
      </w:pPr>
      <w:r w:rsidRPr="00271FD1">
        <w:rPr>
          <w:rFonts w:ascii="Times New Roman" w:hAnsi="Times New Roman"/>
          <w:sz w:val="24"/>
          <w:szCs w:val="24"/>
          <w:lang w:val="ru-RU"/>
        </w:rPr>
        <w:lastRenderedPageBreak/>
        <w:t>б) на 2018 год в сумме  472</w:t>
      </w:r>
      <w:r w:rsidRPr="00271FD1">
        <w:rPr>
          <w:rFonts w:ascii="Times New Roman" w:hAnsi="Times New Roman"/>
          <w:sz w:val="24"/>
          <w:szCs w:val="24"/>
        </w:rPr>
        <w:t> </w:t>
      </w:r>
      <w:r w:rsidRPr="00271FD1">
        <w:rPr>
          <w:rFonts w:ascii="Times New Roman" w:hAnsi="Times New Roman"/>
          <w:sz w:val="24"/>
          <w:szCs w:val="24"/>
          <w:lang w:val="ru-RU"/>
        </w:rPr>
        <w:t>012</w:t>
      </w:r>
      <w:r w:rsidRPr="00271FD1">
        <w:rPr>
          <w:rFonts w:ascii="Times New Roman" w:hAnsi="Times New Roman"/>
          <w:sz w:val="24"/>
          <w:szCs w:val="24"/>
        </w:rPr>
        <w:t> </w:t>
      </w:r>
      <w:r w:rsidRPr="00271FD1">
        <w:rPr>
          <w:rFonts w:ascii="Times New Roman" w:hAnsi="Times New Roman"/>
          <w:sz w:val="24"/>
          <w:szCs w:val="24"/>
          <w:lang w:val="ru-RU"/>
        </w:rPr>
        <w:t>461,43 руб.;</w:t>
      </w:r>
    </w:p>
    <w:p w:rsidR="00CF1595" w:rsidRPr="00271FD1" w:rsidRDefault="00CF1595" w:rsidP="00CF1595">
      <w:pPr>
        <w:pStyle w:val="aff1"/>
        <w:ind w:firstLine="709"/>
        <w:jc w:val="both"/>
        <w:rPr>
          <w:rFonts w:ascii="Times New Roman" w:hAnsi="Times New Roman"/>
          <w:sz w:val="24"/>
          <w:szCs w:val="24"/>
          <w:lang w:val="ru-RU"/>
        </w:rPr>
      </w:pPr>
      <w:r w:rsidRPr="00271FD1">
        <w:rPr>
          <w:rFonts w:ascii="Times New Roman" w:hAnsi="Times New Roman"/>
          <w:sz w:val="24"/>
          <w:szCs w:val="24"/>
          <w:lang w:val="ru-RU"/>
        </w:rPr>
        <w:t>в) на 2019 год в сумме  288</w:t>
      </w:r>
      <w:r w:rsidRPr="00271FD1">
        <w:rPr>
          <w:rFonts w:ascii="Times New Roman" w:hAnsi="Times New Roman"/>
          <w:sz w:val="24"/>
          <w:szCs w:val="24"/>
        </w:rPr>
        <w:t> </w:t>
      </w:r>
      <w:r w:rsidRPr="00271FD1">
        <w:rPr>
          <w:rFonts w:ascii="Times New Roman" w:hAnsi="Times New Roman"/>
          <w:sz w:val="24"/>
          <w:szCs w:val="24"/>
          <w:lang w:val="ru-RU"/>
        </w:rPr>
        <w:t>868</w:t>
      </w:r>
      <w:r w:rsidRPr="00271FD1">
        <w:rPr>
          <w:rFonts w:ascii="Times New Roman" w:hAnsi="Times New Roman"/>
          <w:sz w:val="24"/>
          <w:szCs w:val="24"/>
        </w:rPr>
        <w:t> </w:t>
      </w:r>
      <w:r w:rsidRPr="00271FD1">
        <w:rPr>
          <w:rFonts w:ascii="Times New Roman" w:hAnsi="Times New Roman"/>
          <w:sz w:val="24"/>
          <w:szCs w:val="24"/>
          <w:lang w:val="ru-RU"/>
        </w:rPr>
        <w:t>061,</w:t>
      </w:r>
      <w:r w:rsidRPr="00271FD1">
        <w:rPr>
          <w:rFonts w:ascii="Times New Roman" w:hAnsi="Times New Roman"/>
          <w:bCs/>
          <w:sz w:val="24"/>
          <w:szCs w:val="24"/>
          <w:lang w:val="ru-RU"/>
        </w:rPr>
        <w:t>43</w:t>
      </w:r>
      <w:r w:rsidRPr="00271FD1">
        <w:rPr>
          <w:rFonts w:ascii="Times New Roman" w:hAnsi="Times New Roman"/>
          <w:sz w:val="24"/>
          <w:szCs w:val="24"/>
          <w:lang w:val="ru-RU"/>
        </w:rPr>
        <w:t xml:space="preserve">  руб.;</w:t>
      </w:r>
    </w:p>
    <w:p w:rsidR="00CF1595" w:rsidRPr="00271FD1" w:rsidRDefault="00CF1595" w:rsidP="00CF1595">
      <w:pPr>
        <w:pStyle w:val="aff1"/>
        <w:ind w:firstLine="709"/>
        <w:jc w:val="both"/>
        <w:rPr>
          <w:rFonts w:ascii="Times New Roman" w:hAnsi="Times New Roman"/>
          <w:bCs/>
          <w:sz w:val="24"/>
          <w:szCs w:val="24"/>
          <w:lang w:val="ru-RU"/>
        </w:rPr>
      </w:pPr>
      <w:r w:rsidRPr="00271FD1">
        <w:rPr>
          <w:rFonts w:ascii="Times New Roman" w:hAnsi="Times New Roman"/>
          <w:sz w:val="24"/>
          <w:szCs w:val="24"/>
          <w:lang w:val="ru-RU"/>
        </w:rPr>
        <w:t>1.3.В подпункте  а) пункта шестого статьи 7 слова «</w:t>
      </w:r>
      <w:r w:rsidRPr="00271FD1">
        <w:rPr>
          <w:rFonts w:ascii="Times New Roman" w:hAnsi="Times New Roman"/>
          <w:bCs/>
          <w:sz w:val="24"/>
          <w:szCs w:val="24"/>
          <w:lang w:val="ru-RU"/>
        </w:rPr>
        <w:t>в сумме 77</w:t>
      </w:r>
      <w:r w:rsidRPr="00271FD1">
        <w:rPr>
          <w:rFonts w:ascii="Times New Roman" w:hAnsi="Times New Roman"/>
          <w:bCs/>
          <w:sz w:val="24"/>
          <w:szCs w:val="24"/>
        </w:rPr>
        <w:t> </w:t>
      </w:r>
      <w:r w:rsidRPr="00271FD1">
        <w:rPr>
          <w:rFonts w:ascii="Times New Roman" w:hAnsi="Times New Roman"/>
          <w:bCs/>
          <w:sz w:val="24"/>
          <w:szCs w:val="24"/>
          <w:lang w:val="ru-RU"/>
        </w:rPr>
        <w:t>901</w:t>
      </w:r>
      <w:r w:rsidRPr="00271FD1">
        <w:rPr>
          <w:rFonts w:ascii="Times New Roman" w:hAnsi="Times New Roman"/>
          <w:bCs/>
          <w:sz w:val="24"/>
          <w:szCs w:val="24"/>
        </w:rPr>
        <w:t> </w:t>
      </w:r>
      <w:r w:rsidRPr="00271FD1">
        <w:rPr>
          <w:rFonts w:ascii="Times New Roman" w:hAnsi="Times New Roman"/>
          <w:bCs/>
          <w:sz w:val="24"/>
          <w:szCs w:val="24"/>
          <w:lang w:val="ru-RU"/>
        </w:rPr>
        <w:t xml:space="preserve">990,17 руб.» заменить словами </w:t>
      </w:r>
      <w:r w:rsidRPr="00271FD1">
        <w:rPr>
          <w:rFonts w:ascii="Times New Roman" w:hAnsi="Times New Roman"/>
          <w:sz w:val="24"/>
          <w:szCs w:val="24"/>
          <w:lang w:val="ru-RU"/>
        </w:rPr>
        <w:t>«</w:t>
      </w:r>
      <w:r w:rsidRPr="00271FD1">
        <w:rPr>
          <w:rFonts w:ascii="Times New Roman" w:hAnsi="Times New Roman"/>
          <w:bCs/>
          <w:sz w:val="24"/>
          <w:szCs w:val="24"/>
          <w:lang w:val="ru-RU"/>
        </w:rPr>
        <w:t>в сумме 76</w:t>
      </w:r>
      <w:r w:rsidRPr="00271FD1">
        <w:rPr>
          <w:rFonts w:ascii="Times New Roman" w:hAnsi="Times New Roman"/>
          <w:bCs/>
          <w:sz w:val="24"/>
          <w:szCs w:val="24"/>
        </w:rPr>
        <w:t> </w:t>
      </w:r>
      <w:r w:rsidRPr="00271FD1">
        <w:rPr>
          <w:rFonts w:ascii="Times New Roman" w:hAnsi="Times New Roman"/>
          <w:bCs/>
          <w:sz w:val="24"/>
          <w:szCs w:val="24"/>
          <w:lang w:val="ru-RU"/>
        </w:rPr>
        <w:t>466</w:t>
      </w:r>
      <w:r w:rsidRPr="00271FD1">
        <w:rPr>
          <w:rFonts w:ascii="Times New Roman" w:hAnsi="Times New Roman"/>
          <w:bCs/>
          <w:sz w:val="24"/>
          <w:szCs w:val="24"/>
        </w:rPr>
        <w:t> </w:t>
      </w:r>
      <w:r w:rsidRPr="00271FD1">
        <w:rPr>
          <w:rFonts w:ascii="Times New Roman" w:hAnsi="Times New Roman"/>
          <w:bCs/>
          <w:sz w:val="24"/>
          <w:szCs w:val="24"/>
          <w:lang w:val="ru-RU"/>
        </w:rPr>
        <w:t>263, руб.».</w:t>
      </w:r>
    </w:p>
    <w:p w:rsidR="00CF1595" w:rsidRPr="00271FD1" w:rsidRDefault="00CF1595" w:rsidP="00CF1595">
      <w:pPr>
        <w:widowControl w:val="0"/>
        <w:autoSpaceDE w:val="0"/>
        <w:autoSpaceDN w:val="0"/>
        <w:adjustRightInd w:val="0"/>
        <w:jc w:val="both"/>
        <w:rPr>
          <w:rFonts w:ascii="Times New Roman" w:hAnsi="Times New Roman" w:cs="Times New Roman"/>
          <w:b/>
          <w:bCs/>
          <w:sz w:val="24"/>
          <w:szCs w:val="24"/>
        </w:rPr>
      </w:pPr>
      <w:r w:rsidRPr="00271FD1">
        <w:rPr>
          <w:rFonts w:ascii="Times New Roman" w:hAnsi="Times New Roman" w:cs="Times New Roman"/>
          <w:sz w:val="24"/>
          <w:szCs w:val="24"/>
        </w:rPr>
        <w:tab/>
        <w:t>1.4. Приложение № 2 «Доходы районного бюджета по кодам классификации доходов бюджетов на 2017 год и плановый период 2018 и 2019 годов»</w:t>
      </w:r>
      <w:r w:rsidRPr="00271FD1">
        <w:rPr>
          <w:rFonts w:ascii="Times New Roman" w:hAnsi="Times New Roman" w:cs="Times New Roman"/>
          <w:bCs/>
          <w:color w:val="000000"/>
          <w:sz w:val="24"/>
          <w:szCs w:val="24"/>
        </w:rPr>
        <w:t xml:space="preserve"> изложить в новой редакции,</w:t>
      </w:r>
      <w:r w:rsidRPr="00271FD1">
        <w:rPr>
          <w:rFonts w:ascii="Times New Roman" w:hAnsi="Times New Roman" w:cs="Times New Roman"/>
          <w:sz w:val="24"/>
          <w:szCs w:val="24"/>
        </w:rPr>
        <w:t xml:space="preserve">  согласно приложению № 1  к настоящему Решению.</w:t>
      </w:r>
    </w:p>
    <w:p w:rsidR="00CF1595" w:rsidRPr="00271FD1" w:rsidRDefault="00CF1595" w:rsidP="00CF1595">
      <w:pPr>
        <w:widowControl w:val="0"/>
        <w:autoSpaceDE w:val="0"/>
        <w:autoSpaceDN w:val="0"/>
        <w:adjustRightInd w:val="0"/>
        <w:jc w:val="both"/>
        <w:rPr>
          <w:rFonts w:ascii="Times New Roman" w:hAnsi="Times New Roman" w:cs="Times New Roman"/>
          <w:bCs/>
          <w:sz w:val="24"/>
          <w:szCs w:val="24"/>
        </w:rPr>
      </w:pPr>
      <w:r w:rsidRPr="00271FD1">
        <w:rPr>
          <w:rFonts w:ascii="Times New Roman" w:hAnsi="Times New Roman" w:cs="Times New Roman"/>
          <w:sz w:val="24"/>
          <w:szCs w:val="24"/>
        </w:rPr>
        <w:tab/>
        <w:t>1.5. Приложение № 4 «И</w:t>
      </w:r>
      <w:r w:rsidRPr="00271FD1">
        <w:rPr>
          <w:rFonts w:ascii="Times New Roman" w:hAnsi="Times New Roman" w:cs="Times New Roman"/>
          <w:bCs/>
          <w:sz w:val="24"/>
          <w:szCs w:val="24"/>
        </w:rPr>
        <w:t xml:space="preserve">сточники внутреннего финансирования дефицита районного бюджета  </w:t>
      </w:r>
      <w:r w:rsidRPr="00271FD1">
        <w:rPr>
          <w:rFonts w:ascii="Times New Roman" w:hAnsi="Times New Roman" w:cs="Times New Roman"/>
          <w:sz w:val="24"/>
          <w:szCs w:val="24"/>
        </w:rPr>
        <w:t xml:space="preserve">на 2017 год и на плановый период 2018 и 2019 годов» изложить в новой редакции, согласно </w:t>
      </w:r>
      <w:r w:rsidRPr="00271FD1">
        <w:rPr>
          <w:rFonts w:ascii="Times New Roman" w:hAnsi="Times New Roman" w:cs="Times New Roman"/>
          <w:bCs/>
          <w:sz w:val="24"/>
          <w:szCs w:val="24"/>
        </w:rPr>
        <w:t>приложению № 2 к настоящему Решению.</w:t>
      </w:r>
    </w:p>
    <w:p w:rsidR="00CF1595" w:rsidRPr="00271FD1" w:rsidRDefault="00CF1595" w:rsidP="00CF1595">
      <w:pPr>
        <w:widowControl w:val="0"/>
        <w:autoSpaceDE w:val="0"/>
        <w:autoSpaceDN w:val="0"/>
        <w:adjustRightInd w:val="0"/>
        <w:jc w:val="both"/>
        <w:rPr>
          <w:rFonts w:ascii="Times New Roman" w:hAnsi="Times New Roman" w:cs="Times New Roman"/>
          <w:bCs/>
          <w:sz w:val="24"/>
          <w:szCs w:val="24"/>
        </w:rPr>
      </w:pPr>
      <w:r w:rsidRPr="00271FD1">
        <w:rPr>
          <w:rFonts w:ascii="Times New Roman" w:hAnsi="Times New Roman" w:cs="Times New Roman"/>
          <w:bCs/>
          <w:sz w:val="24"/>
          <w:szCs w:val="24"/>
        </w:rPr>
        <w:tab/>
        <w:t>1.6.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внести изменения, согласно приложению № 3 к настоящему Решению.</w:t>
      </w:r>
    </w:p>
    <w:p w:rsidR="00CF1595" w:rsidRPr="00271FD1" w:rsidRDefault="00CF1595" w:rsidP="00CF1595">
      <w:pPr>
        <w:widowControl w:val="0"/>
        <w:autoSpaceDE w:val="0"/>
        <w:autoSpaceDN w:val="0"/>
        <w:adjustRightInd w:val="0"/>
        <w:jc w:val="both"/>
        <w:rPr>
          <w:rFonts w:ascii="Times New Roman" w:hAnsi="Times New Roman" w:cs="Times New Roman"/>
          <w:bCs/>
          <w:sz w:val="24"/>
          <w:szCs w:val="24"/>
        </w:rPr>
      </w:pPr>
      <w:r w:rsidRPr="00271FD1">
        <w:rPr>
          <w:rFonts w:ascii="Times New Roman" w:hAnsi="Times New Roman" w:cs="Times New Roman"/>
          <w:bCs/>
          <w:sz w:val="24"/>
          <w:szCs w:val="24"/>
        </w:rPr>
        <w:tab/>
        <w:t>1.7. В приложение № 8 «Ведомственная структура расходов районного бюджета на 2017 год» внести изменения, согласно приложению № 4 к настоящему решению.</w:t>
      </w:r>
    </w:p>
    <w:p w:rsidR="00CF1595" w:rsidRPr="00271FD1" w:rsidRDefault="00CF1595" w:rsidP="00CF1595">
      <w:pPr>
        <w:widowControl w:val="0"/>
        <w:autoSpaceDE w:val="0"/>
        <w:autoSpaceDN w:val="0"/>
        <w:adjustRightInd w:val="0"/>
        <w:jc w:val="both"/>
        <w:rPr>
          <w:rFonts w:ascii="Times New Roman" w:hAnsi="Times New Roman" w:cs="Times New Roman"/>
          <w:bCs/>
          <w:sz w:val="24"/>
          <w:szCs w:val="24"/>
        </w:rPr>
      </w:pPr>
      <w:r w:rsidRPr="00271FD1">
        <w:rPr>
          <w:rFonts w:ascii="Times New Roman" w:hAnsi="Times New Roman" w:cs="Times New Roman"/>
          <w:bCs/>
          <w:sz w:val="24"/>
          <w:szCs w:val="24"/>
        </w:rPr>
        <w:tab/>
        <w:t>1.8. Приложение № 10 «</w:t>
      </w:r>
      <w:r w:rsidRPr="00271FD1">
        <w:rPr>
          <w:rFonts w:ascii="Times New Roman" w:hAnsi="Times New Roman" w:cs="Times New Roman"/>
          <w:sz w:val="24"/>
          <w:szCs w:val="24"/>
        </w:rPr>
        <w:t xml:space="preserve">Распределение межбюджетных трансфертов бюджетам поселений на 2017 год и на плановый период 2018 и 2019 годов» изложить в новой редакции, согласно </w:t>
      </w:r>
      <w:r w:rsidRPr="00271FD1">
        <w:rPr>
          <w:rFonts w:ascii="Times New Roman" w:hAnsi="Times New Roman" w:cs="Times New Roman"/>
          <w:bCs/>
          <w:sz w:val="24"/>
          <w:szCs w:val="24"/>
        </w:rPr>
        <w:t>приложению № 5 к настоящему Решению.</w:t>
      </w:r>
    </w:p>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2. Решение вступает в силу с момента принятия.</w:t>
      </w:r>
    </w:p>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3. Опубликовать настоящее решение в информационном бюллетене «Сборник нормативных актов Родниковского района».</w:t>
      </w:r>
    </w:p>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CF1595" w:rsidRPr="00271FD1" w:rsidRDefault="00CF1595" w:rsidP="00CF1595">
      <w:pPr>
        <w:ind w:firstLine="709"/>
        <w:jc w:val="both"/>
        <w:rPr>
          <w:rFonts w:ascii="Times New Roman" w:hAnsi="Times New Roman" w:cs="Times New Roman"/>
          <w:sz w:val="24"/>
          <w:szCs w:val="24"/>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CF1595" w:rsidRPr="00271FD1" w:rsidTr="00271FD1">
        <w:tc>
          <w:tcPr>
            <w:tcW w:w="4503" w:type="dxa"/>
            <w:shd w:val="clear" w:color="auto" w:fill="auto"/>
          </w:tcPr>
          <w:p w:rsidR="00CF1595" w:rsidRPr="00271FD1" w:rsidRDefault="00CF1595" w:rsidP="00271FD1">
            <w:pPr>
              <w:rPr>
                <w:rFonts w:ascii="Times New Roman" w:hAnsi="Times New Roman" w:cs="Times New Roman"/>
                <w:b/>
                <w:sz w:val="24"/>
                <w:szCs w:val="24"/>
              </w:rPr>
            </w:pPr>
          </w:p>
          <w:p w:rsidR="00CF1595" w:rsidRPr="00271FD1" w:rsidRDefault="00CF1595" w:rsidP="00271FD1">
            <w:pPr>
              <w:rPr>
                <w:rFonts w:ascii="Times New Roman" w:hAnsi="Times New Roman" w:cs="Times New Roman"/>
                <w:b/>
                <w:sz w:val="24"/>
                <w:szCs w:val="24"/>
              </w:rPr>
            </w:pPr>
            <w:r w:rsidRPr="00271FD1">
              <w:rPr>
                <w:rFonts w:ascii="Times New Roman" w:hAnsi="Times New Roman" w:cs="Times New Roman"/>
                <w:b/>
                <w:sz w:val="24"/>
                <w:szCs w:val="24"/>
              </w:rPr>
              <w:t>Глава  муниципального образования «Родниковский муниципальный район»</w:t>
            </w:r>
          </w:p>
          <w:p w:rsidR="00CF1595" w:rsidRPr="00271FD1" w:rsidRDefault="00CF1595" w:rsidP="00271FD1">
            <w:pPr>
              <w:rPr>
                <w:rFonts w:ascii="Times New Roman" w:hAnsi="Times New Roman" w:cs="Times New Roman"/>
                <w:b/>
                <w:sz w:val="24"/>
                <w:szCs w:val="24"/>
              </w:rPr>
            </w:pPr>
          </w:p>
        </w:tc>
        <w:tc>
          <w:tcPr>
            <w:tcW w:w="567" w:type="dxa"/>
            <w:shd w:val="clear" w:color="auto" w:fill="auto"/>
          </w:tcPr>
          <w:p w:rsidR="00CF1595" w:rsidRPr="00271FD1" w:rsidRDefault="00CF1595" w:rsidP="00271FD1">
            <w:pPr>
              <w:jc w:val="both"/>
              <w:rPr>
                <w:rFonts w:ascii="Times New Roman" w:hAnsi="Times New Roman" w:cs="Times New Roman"/>
                <w:sz w:val="24"/>
                <w:szCs w:val="24"/>
              </w:rPr>
            </w:pPr>
          </w:p>
        </w:tc>
        <w:tc>
          <w:tcPr>
            <w:tcW w:w="5244" w:type="dxa"/>
            <w:shd w:val="clear" w:color="auto" w:fill="auto"/>
          </w:tcPr>
          <w:p w:rsidR="00CF1595" w:rsidRPr="00271FD1" w:rsidRDefault="00CF1595" w:rsidP="00271FD1">
            <w:pPr>
              <w:rPr>
                <w:rFonts w:ascii="Times New Roman" w:hAnsi="Times New Roman" w:cs="Times New Roman"/>
                <w:b/>
                <w:sz w:val="24"/>
                <w:szCs w:val="24"/>
              </w:rPr>
            </w:pPr>
          </w:p>
          <w:p w:rsidR="00CF1595" w:rsidRPr="00271FD1" w:rsidRDefault="00CF1595" w:rsidP="00271FD1">
            <w:pPr>
              <w:rPr>
                <w:rFonts w:ascii="Times New Roman" w:hAnsi="Times New Roman" w:cs="Times New Roman"/>
                <w:b/>
                <w:sz w:val="24"/>
                <w:szCs w:val="24"/>
              </w:rPr>
            </w:pPr>
            <w:r w:rsidRPr="00271FD1">
              <w:rPr>
                <w:rFonts w:ascii="Times New Roman" w:hAnsi="Times New Roman" w:cs="Times New Roman"/>
                <w:b/>
                <w:sz w:val="24"/>
                <w:szCs w:val="24"/>
              </w:rPr>
              <w:t xml:space="preserve">Председатель Совета </w:t>
            </w:r>
          </w:p>
          <w:p w:rsidR="00CF1595" w:rsidRPr="00271FD1" w:rsidRDefault="00CF1595" w:rsidP="00271FD1">
            <w:pPr>
              <w:rPr>
                <w:rFonts w:ascii="Times New Roman" w:hAnsi="Times New Roman" w:cs="Times New Roman"/>
                <w:b/>
                <w:sz w:val="24"/>
                <w:szCs w:val="24"/>
              </w:rPr>
            </w:pPr>
            <w:r w:rsidRPr="00271FD1">
              <w:rPr>
                <w:rFonts w:ascii="Times New Roman" w:hAnsi="Times New Roman" w:cs="Times New Roman"/>
                <w:b/>
                <w:sz w:val="24"/>
                <w:szCs w:val="24"/>
              </w:rPr>
              <w:t xml:space="preserve">муниципального образования «Родниковский </w:t>
            </w:r>
          </w:p>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b/>
                <w:sz w:val="24"/>
                <w:szCs w:val="24"/>
              </w:rPr>
              <w:t>муниципальный район»</w:t>
            </w:r>
          </w:p>
        </w:tc>
      </w:tr>
      <w:tr w:rsidR="00CF1595" w:rsidRPr="00271FD1" w:rsidTr="00271FD1">
        <w:tc>
          <w:tcPr>
            <w:tcW w:w="4503" w:type="dxa"/>
            <w:shd w:val="clear" w:color="auto" w:fill="auto"/>
          </w:tcPr>
          <w:p w:rsidR="00CF1595" w:rsidRPr="00271FD1" w:rsidRDefault="00CF1595" w:rsidP="00271FD1">
            <w:pPr>
              <w:pStyle w:val="aff1"/>
              <w:rPr>
                <w:rFonts w:ascii="Times New Roman" w:hAnsi="Times New Roman"/>
                <w:b/>
                <w:sz w:val="24"/>
                <w:szCs w:val="24"/>
              </w:rPr>
            </w:pPr>
            <w:r w:rsidRPr="00271FD1">
              <w:rPr>
                <w:rFonts w:ascii="Times New Roman" w:hAnsi="Times New Roman"/>
                <w:b/>
                <w:sz w:val="24"/>
                <w:szCs w:val="24"/>
              </w:rPr>
              <w:t>____________________С.В.Носов</w:t>
            </w:r>
          </w:p>
          <w:p w:rsidR="00CF1595" w:rsidRPr="00271FD1" w:rsidRDefault="00CF1595" w:rsidP="00271FD1">
            <w:pPr>
              <w:pStyle w:val="aff1"/>
              <w:jc w:val="right"/>
              <w:rPr>
                <w:rFonts w:ascii="Times New Roman" w:hAnsi="Times New Roman"/>
                <w:b/>
                <w:sz w:val="24"/>
                <w:szCs w:val="24"/>
              </w:rPr>
            </w:pPr>
          </w:p>
        </w:tc>
        <w:tc>
          <w:tcPr>
            <w:tcW w:w="567" w:type="dxa"/>
            <w:shd w:val="clear" w:color="auto" w:fill="auto"/>
          </w:tcPr>
          <w:p w:rsidR="00CF1595" w:rsidRPr="00271FD1" w:rsidRDefault="00CF1595" w:rsidP="00271FD1">
            <w:pPr>
              <w:pStyle w:val="aff1"/>
              <w:jc w:val="right"/>
              <w:rPr>
                <w:rFonts w:ascii="Times New Roman" w:hAnsi="Times New Roman"/>
                <w:sz w:val="24"/>
                <w:szCs w:val="24"/>
              </w:rPr>
            </w:pPr>
          </w:p>
        </w:tc>
        <w:tc>
          <w:tcPr>
            <w:tcW w:w="5244" w:type="dxa"/>
            <w:shd w:val="clear" w:color="auto" w:fill="auto"/>
          </w:tcPr>
          <w:p w:rsidR="00CF1595" w:rsidRPr="00271FD1" w:rsidRDefault="00CF1595" w:rsidP="00271FD1">
            <w:pPr>
              <w:pStyle w:val="aff1"/>
              <w:rPr>
                <w:rFonts w:ascii="Times New Roman" w:hAnsi="Times New Roman"/>
                <w:sz w:val="24"/>
                <w:szCs w:val="24"/>
              </w:rPr>
            </w:pPr>
            <w:r w:rsidRPr="00271FD1">
              <w:rPr>
                <w:rFonts w:ascii="Times New Roman" w:hAnsi="Times New Roman"/>
                <w:b/>
                <w:sz w:val="24"/>
                <w:szCs w:val="24"/>
              </w:rPr>
              <w:t xml:space="preserve">______________________Г.Р. Смирнова                          </w:t>
            </w:r>
          </w:p>
          <w:p w:rsidR="00CF1595" w:rsidRPr="00271FD1" w:rsidRDefault="00CF1595" w:rsidP="00271FD1">
            <w:pPr>
              <w:jc w:val="both"/>
              <w:rPr>
                <w:rFonts w:ascii="Times New Roman" w:hAnsi="Times New Roman" w:cs="Times New Roman"/>
                <w:sz w:val="24"/>
                <w:szCs w:val="24"/>
              </w:rPr>
            </w:pPr>
          </w:p>
        </w:tc>
      </w:tr>
    </w:tbl>
    <w:p w:rsidR="00CF1595" w:rsidRPr="00271FD1" w:rsidRDefault="00CF1595" w:rsidP="00CF1595">
      <w:pPr>
        <w:ind w:firstLine="709"/>
        <w:jc w:val="both"/>
        <w:rPr>
          <w:rFonts w:ascii="Times New Roman" w:hAnsi="Times New Roman" w:cs="Times New Roman"/>
          <w:sz w:val="24"/>
          <w:szCs w:val="24"/>
        </w:rPr>
      </w:pPr>
    </w:p>
    <w:p w:rsidR="00CF1595" w:rsidRPr="00271FD1" w:rsidRDefault="00CF1595" w:rsidP="00CF1595">
      <w:pPr>
        <w:jc w:val="right"/>
        <w:rPr>
          <w:rFonts w:ascii="Times New Roman" w:hAnsi="Times New Roman" w:cs="Times New Roman"/>
          <w:sz w:val="24"/>
          <w:szCs w:val="24"/>
        </w:rPr>
      </w:pPr>
    </w:p>
    <w:p w:rsidR="00CF1595" w:rsidRPr="00271FD1" w:rsidRDefault="00CF1595" w:rsidP="00CF1595">
      <w:pPr>
        <w:rPr>
          <w:rFonts w:ascii="Times New Roman" w:hAnsi="Times New Roman" w:cs="Times New Roman"/>
          <w:sz w:val="24"/>
          <w:szCs w:val="24"/>
        </w:rPr>
      </w:pPr>
    </w:p>
    <w:p w:rsidR="00CF1595" w:rsidRPr="00271FD1" w:rsidRDefault="00CF1595" w:rsidP="00CF1595">
      <w:pPr>
        <w:rPr>
          <w:rFonts w:ascii="Times New Roman" w:hAnsi="Times New Roman" w:cs="Times New Roman"/>
          <w:sz w:val="24"/>
          <w:szCs w:val="24"/>
        </w:rPr>
        <w:sectPr w:rsidR="00CF1595" w:rsidRPr="00271FD1" w:rsidSect="00271FD1">
          <w:headerReference w:type="default" r:id="rId9"/>
          <w:footerReference w:type="even" r:id="rId10"/>
          <w:footerReference w:type="first" r:id="rId11"/>
          <w:pgSz w:w="11906" w:h="16838" w:code="9"/>
          <w:pgMar w:top="851" w:right="567" w:bottom="1134" w:left="1134" w:header="709" w:footer="709" w:gutter="0"/>
          <w:cols w:space="708"/>
          <w:titlePg/>
          <w:docGrid w:linePitch="360"/>
        </w:sectPr>
      </w:pPr>
    </w:p>
    <w:tbl>
      <w:tblPr>
        <w:tblW w:w="15420" w:type="dxa"/>
        <w:tblInd w:w="95" w:type="dxa"/>
        <w:tblLook w:val="04A0"/>
      </w:tblPr>
      <w:tblGrid>
        <w:gridCol w:w="3415"/>
        <w:gridCol w:w="6379"/>
        <w:gridCol w:w="1843"/>
        <w:gridCol w:w="1985"/>
        <w:gridCol w:w="1798"/>
      </w:tblGrid>
      <w:tr w:rsidR="00CF1595" w:rsidRPr="00271FD1" w:rsidTr="00271FD1">
        <w:trPr>
          <w:trHeight w:val="375"/>
        </w:trPr>
        <w:tc>
          <w:tcPr>
            <w:tcW w:w="15420" w:type="dxa"/>
            <w:gridSpan w:val="5"/>
            <w:tcBorders>
              <w:top w:val="nil"/>
              <w:left w:val="nil"/>
              <w:bottom w:val="nil"/>
              <w:right w:val="nil"/>
            </w:tcBorders>
            <w:shd w:val="clear" w:color="auto" w:fill="auto"/>
            <w:vAlign w:val="bottom"/>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lastRenderedPageBreak/>
              <w:t>Приложение 1</w:t>
            </w:r>
          </w:p>
        </w:tc>
      </w:tr>
      <w:tr w:rsidR="00CF1595" w:rsidRPr="00271FD1" w:rsidTr="00271FD1">
        <w:trPr>
          <w:trHeight w:val="375"/>
        </w:trPr>
        <w:tc>
          <w:tcPr>
            <w:tcW w:w="15420" w:type="dxa"/>
            <w:gridSpan w:val="5"/>
            <w:tcBorders>
              <w:top w:val="nil"/>
              <w:left w:val="nil"/>
              <w:bottom w:val="nil"/>
              <w:right w:val="nil"/>
            </w:tcBorders>
            <w:shd w:val="clear" w:color="auto" w:fill="auto"/>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 xml:space="preserve">к решению Совета муниципального образования </w:t>
            </w:r>
          </w:p>
        </w:tc>
      </w:tr>
      <w:tr w:rsidR="00CF1595" w:rsidRPr="00271FD1" w:rsidTr="00271FD1">
        <w:trPr>
          <w:trHeight w:val="375"/>
        </w:trPr>
        <w:tc>
          <w:tcPr>
            <w:tcW w:w="15420" w:type="dxa"/>
            <w:gridSpan w:val="5"/>
            <w:tcBorders>
              <w:top w:val="nil"/>
              <w:left w:val="nil"/>
              <w:bottom w:val="nil"/>
              <w:right w:val="nil"/>
            </w:tcBorders>
            <w:shd w:val="clear" w:color="auto" w:fill="auto"/>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 xml:space="preserve">«Родниковский муниципальный район»  </w:t>
            </w:r>
          </w:p>
        </w:tc>
      </w:tr>
      <w:tr w:rsidR="00CF1595" w:rsidRPr="00271FD1" w:rsidTr="00271FD1">
        <w:trPr>
          <w:trHeight w:val="375"/>
        </w:trPr>
        <w:tc>
          <w:tcPr>
            <w:tcW w:w="15420" w:type="dxa"/>
            <w:gridSpan w:val="5"/>
            <w:tcBorders>
              <w:top w:val="nil"/>
              <w:left w:val="nil"/>
              <w:bottom w:val="nil"/>
              <w:right w:val="nil"/>
            </w:tcBorders>
            <w:shd w:val="clear" w:color="auto" w:fill="auto"/>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 xml:space="preserve">от 07.12.2017 г.   № 89 </w:t>
            </w:r>
          </w:p>
        </w:tc>
      </w:tr>
      <w:tr w:rsidR="00CF1595" w:rsidRPr="00271FD1" w:rsidTr="00271FD1">
        <w:trPr>
          <w:trHeight w:val="375"/>
        </w:trPr>
        <w:tc>
          <w:tcPr>
            <w:tcW w:w="3415" w:type="dxa"/>
            <w:tcBorders>
              <w:top w:val="nil"/>
              <w:left w:val="nil"/>
              <w:bottom w:val="nil"/>
              <w:right w:val="nil"/>
            </w:tcBorders>
            <w:shd w:val="clear" w:color="auto" w:fill="auto"/>
            <w:noWrap/>
            <w:vAlign w:val="bottom"/>
            <w:hideMark/>
          </w:tcPr>
          <w:p w:rsidR="00CF1595" w:rsidRPr="00271FD1" w:rsidRDefault="00CF1595" w:rsidP="00271FD1">
            <w:pPr>
              <w:ind w:firstLineChars="1500" w:firstLine="3600"/>
              <w:jc w:val="right"/>
              <w:rPr>
                <w:rFonts w:ascii="Times New Roman" w:hAnsi="Times New Roman" w:cs="Times New Roman"/>
                <w:sz w:val="24"/>
                <w:szCs w:val="24"/>
              </w:rPr>
            </w:pPr>
          </w:p>
        </w:tc>
        <w:tc>
          <w:tcPr>
            <w:tcW w:w="6379"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1843" w:type="dxa"/>
            <w:tcBorders>
              <w:top w:val="nil"/>
              <w:left w:val="nil"/>
              <w:bottom w:val="nil"/>
              <w:right w:val="nil"/>
            </w:tcBorders>
            <w:shd w:val="clear" w:color="auto" w:fill="auto"/>
            <w:vAlign w:val="bottom"/>
            <w:hideMark/>
          </w:tcPr>
          <w:p w:rsidR="00CF1595" w:rsidRPr="00271FD1" w:rsidRDefault="00CF1595" w:rsidP="00271FD1">
            <w:pPr>
              <w:rPr>
                <w:rFonts w:ascii="Times New Roman" w:hAnsi="Times New Roman" w:cs="Times New Roman"/>
                <w:sz w:val="24"/>
                <w:szCs w:val="24"/>
              </w:rPr>
            </w:pPr>
          </w:p>
        </w:tc>
        <w:tc>
          <w:tcPr>
            <w:tcW w:w="1985"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1798"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r>
      <w:tr w:rsidR="00CF1595" w:rsidRPr="00271FD1" w:rsidTr="00271FD1">
        <w:trPr>
          <w:trHeight w:val="525"/>
        </w:trPr>
        <w:tc>
          <w:tcPr>
            <w:tcW w:w="15420" w:type="dxa"/>
            <w:gridSpan w:val="5"/>
            <w:tcBorders>
              <w:top w:val="nil"/>
              <w:left w:val="nil"/>
              <w:bottom w:val="nil"/>
              <w:right w:val="nil"/>
            </w:tcBorders>
            <w:shd w:val="clear" w:color="auto" w:fill="auto"/>
            <w:vAlign w:val="bottom"/>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Приложение 2</w:t>
            </w:r>
          </w:p>
        </w:tc>
      </w:tr>
      <w:tr w:rsidR="00CF1595" w:rsidRPr="00271FD1" w:rsidTr="00271FD1">
        <w:trPr>
          <w:trHeight w:val="390"/>
        </w:trPr>
        <w:tc>
          <w:tcPr>
            <w:tcW w:w="15420" w:type="dxa"/>
            <w:gridSpan w:val="5"/>
            <w:tcBorders>
              <w:top w:val="nil"/>
              <w:left w:val="nil"/>
              <w:bottom w:val="nil"/>
              <w:right w:val="nil"/>
            </w:tcBorders>
            <w:shd w:val="clear" w:color="auto" w:fill="auto"/>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 xml:space="preserve">к решению Совета муниципального образования </w:t>
            </w:r>
          </w:p>
        </w:tc>
      </w:tr>
      <w:tr w:rsidR="00CF1595" w:rsidRPr="00271FD1" w:rsidTr="00271FD1">
        <w:trPr>
          <w:trHeight w:val="390"/>
        </w:trPr>
        <w:tc>
          <w:tcPr>
            <w:tcW w:w="15420" w:type="dxa"/>
            <w:gridSpan w:val="5"/>
            <w:tcBorders>
              <w:top w:val="nil"/>
              <w:left w:val="nil"/>
              <w:bottom w:val="nil"/>
              <w:right w:val="nil"/>
            </w:tcBorders>
            <w:shd w:val="clear" w:color="auto" w:fill="auto"/>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 xml:space="preserve">«Родниковский муниципальный район»  </w:t>
            </w:r>
          </w:p>
        </w:tc>
      </w:tr>
      <w:tr w:rsidR="00CF1595" w:rsidRPr="00271FD1" w:rsidTr="00271FD1">
        <w:trPr>
          <w:trHeight w:val="375"/>
        </w:trPr>
        <w:tc>
          <w:tcPr>
            <w:tcW w:w="15420" w:type="dxa"/>
            <w:gridSpan w:val="5"/>
            <w:tcBorders>
              <w:top w:val="nil"/>
              <w:left w:val="nil"/>
              <w:bottom w:val="nil"/>
              <w:right w:val="nil"/>
            </w:tcBorders>
            <w:shd w:val="clear" w:color="auto" w:fill="auto"/>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от 08.12.2016  № 87</w:t>
            </w:r>
          </w:p>
        </w:tc>
      </w:tr>
      <w:tr w:rsidR="00CF1595" w:rsidRPr="00271FD1" w:rsidTr="00271FD1">
        <w:trPr>
          <w:trHeight w:val="375"/>
        </w:trPr>
        <w:tc>
          <w:tcPr>
            <w:tcW w:w="3415" w:type="dxa"/>
            <w:tcBorders>
              <w:top w:val="nil"/>
              <w:left w:val="nil"/>
              <w:bottom w:val="nil"/>
              <w:right w:val="nil"/>
            </w:tcBorders>
            <w:shd w:val="clear" w:color="auto" w:fill="auto"/>
            <w:noWrap/>
            <w:vAlign w:val="bottom"/>
            <w:hideMark/>
          </w:tcPr>
          <w:p w:rsidR="00CF1595" w:rsidRPr="00271FD1" w:rsidRDefault="00CF1595" w:rsidP="00271FD1">
            <w:pPr>
              <w:ind w:firstLineChars="1500" w:firstLine="3600"/>
              <w:jc w:val="right"/>
              <w:rPr>
                <w:rFonts w:ascii="Times New Roman" w:hAnsi="Times New Roman" w:cs="Times New Roman"/>
                <w:sz w:val="24"/>
                <w:szCs w:val="24"/>
              </w:rPr>
            </w:pPr>
          </w:p>
        </w:tc>
        <w:tc>
          <w:tcPr>
            <w:tcW w:w="6379"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1843" w:type="dxa"/>
            <w:tcBorders>
              <w:top w:val="nil"/>
              <w:left w:val="nil"/>
              <w:bottom w:val="nil"/>
              <w:right w:val="nil"/>
            </w:tcBorders>
            <w:shd w:val="clear" w:color="auto" w:fill="auto"/>
            <w:vAlign w:val="bottom"/>
            <w:hideMark/>
          </w:tcPr>
          <w:p w:rsidR="00CF1595" w:rsidRPr="00271FD1" w:rsidRDefault="00CF1595" w:rsidP="00271FD1">
            <w:pPr>
              <w:rPr>
                <w:rFonts w:ascii="Times New Roman" w:hAnsi="Times New Roman" w:cs="Times New Roman"/>
                <w:sz w:val="24"/>
                <w:szCs w:val="24"/>
              </w:rPr>
            </w:pPr>
          </w:p>
        </w:tc>
        <w:tc>
          <w:tcPr>
            <w:tcW w:w="1985"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1798"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r>
      <w:tr w:rsidR="00CF1595" w:rsidRPr="00271FD1" w:rsidTr="00271FD1">
        <w:trPr>
          <w:trHeight w:val="570"/>
        </w:trPr>
        <w:tc>
          <w:tcPr>
            <w:tcW w:w="15420" w:type="dxa"/>
            <w:gridSpan w:val="5"/>
            <w:tcBorders>
              <w:top w:val="nil"/>
              <w:left w:val="nil"/>
              <w:bottom w:val="nil"/>
              <w:right w:val="nil"/>
            </w:tcBorders>
            <w:shd w:val="clear" w:color="auto" w:fill="auto"/>
            <w:vAlign w:val="bottom"/>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Доходы районного бюджета по кодам классификации доходов бюджетов на 2017 год и плановый период 2018 и 2019 годов</w:t>
            </w:r>
          </w:p>
        </w:tc>
      </w:tr>
      <w:tr w:rsidR="00CF1595" w:rsidRPr="00271FD1" w:rsidTr="00271FD1">
        <w:trPr>
          <w:trHeight w:val="175"/>
        </w:trPr>
        <w:tc>
          <w:tcPr>
            <w:tcW w:w="11637" w:type="dxa"/>
            <w:gridSpan w:val="3"/>
            <w:tcBorders>
              <w:top w:val="nil"/>
              <w:left w:val="nil"/>
              <w:bottom w:val="nil"/>
              <w:right w:val="nil"/>
            </w:tcBorders>
            <w:shd w:val="clear" w:color="auto" w:fill="auto"/>
            <w:vAlign w:val="bottom"/>
            <w:hideMark/>
          </w:tcPr>
          <w:p w:rsidR="00CF1595" w:rsidRPr="00271FD1" w:rsidRDefault="00CF1595" w:rsidP="00271FD1">
            <w:pPr>
              <w:jc w:val="center"/>
              <w:rPr>
                <w:rFonts w:ascii="Times New Roman" w:hAnsi="Times New Roman" w:cs="Times New Roman"/>
                <w:b/>
                <w:bCs/>
                <w:sz w:val="24"/>
                <w:szCs w:val="24"/>
              </w:rPr>
            </w:pPr>
          </w:p>
        </w:tc>
        <w:tc>
          <w:tcPr>
            <w:tcW w:w="1985"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1798"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r>
      <w:tr w:rsidR="00CF1595" w:rsidRPr="00271FD1" w:rsidTr="00271FD1">
        <w:trPr>
          <w:trHeight w:val="300"/>
        </w:trPr>
        <w:tc>
          <w:tcPr>
            <w:tcW w:w="341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Код классификации доходов бюджетов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Наименование доходов</w:t>
            </w:r>
          </w:p>
        </w:tc>
        <w:tc>
          <w:tcPr>
            <w:tcW w:w="5626" w:type="dxa"/>
            <w:gridSpan w:val="3"/>
            <w:tcBorders>
              <w:top w:val="single" w:sz="4" w:space="0" w:color="auto"/>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Сумма, руб.</w:t>
            </w:r>
          </w:p>
        </w:tc>
      </w:tr>
      <w:tr w:rsidR="00CF1595" w:rsidRPr="00271FD1" w:rsidTr="00271FD1">
        <w:trPr>
          <w:trHeight w:val="190"/>
        </w:trPr>
        <w:tc>
          <w:tcPr>
            <w:tcW w:w="3415" w:type="dxa"/>
            <w:vMerge/>
            <w:tcBorders>
              <w:top w:val="single" w:sz="4" w:space="0" w:color="auto"/>
              <w:left w:val="single" w:sz="4" w:space="0" w:color="auto"/>
              <w:bottom w:val="single" w:sz="4" w:space="0" w:color="000000"/>
              <w:right w:val="single" w:sz="4" w:space="0" w:color="auto"/>
            </w:tcBorders>
            <w:vAlign w:val="center"/>
            <w:hideMark/>
          </w:tcPr>
          <w:p w:rsidR="00CF1595" w:rsidRPr="00271FD1" w:rsidRDefault="00CF1595" w:rsidP="00271FD1">
            <w:pPr>
              <w:rPr>
                <w:rFonts w:ascii="Times New Roman" w:hAnsi="Times New Roman" w:cs="Times New Roman"/>
                <w:b/>
                <w:bCs/>
                <w:sz w:val="24"/>
                <w:szCs w:val="24"/>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CF1595" w:rsidRPr="00271FD1" w:rsidRDefault="00CF1595" w:rsidP="00271FD1">
            <w:pPr>
              <w:rPr>
                <w:rFonts w:ascii="Times New Roman" w:hAnsi="Times New Roman" w:cs="Times New Roman"/>
                <w:b/>
                <w:bCs/>
                <w:sz w:val="24"/>
                <w:szCs w:val="24"/>
              </w:rPr>
            </w:pPr>
          </w:p>
        </w:tc>
        <w:tc>
          <w:tcPr>
            <w:tcW w:w="1843" w:type="dxa"/>
            <w:tcBorders>
              <w:top w:val="nil"/>
              <w:left w:val="nil"/>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2017 год</w:t>
            </w:r>
          </w:p>
        </w:tc>
        <w:tc>
          <w:tcPr>
            <w:tcW w:w="1985" w:type="dxa"/>
            <w:tcBorders>
              <w:top w:val="nil"/>
              <w:left w:val="nil"/>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2018 год</w:t>
            </w:r>
          </w:p>
        </w:tc>
        <w:tc>
          <w:tcPr>
            <w:tcW w:w="1798" w:type="dxa"/>
            <w:tcBorders>
              <w:top w:val="nil"/>
              <w:left w:val="nil"/>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2019 год</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000 1 00 00000 00 0000 000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НАЛОГОВЫЕ И НЕНАЛОГОВЫЕ ДОХОДЫ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125 602 268,00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134 586 319,00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138 187 414,00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000 1 01 00000 00 0000 000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 xml:space="preserve">Налоги на прибыль, доходы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57 385 000,00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56 181 700,00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58 484 700,00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000 1 01 02000 01 0000 110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Налог на доходы физических лиц</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57 385 000,00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56 181 700,00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58 484 700,00</w:t>
            </w:r>
          </w:p>
        </w:tc>
      </w:tr>
      <w:tr w:rsidR="00CF1595" w:rsidRPr="00271FD1" w:rsidTr="00271FD1">
        <w:trPr>
          <w:trHeight w:val="106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000 1 01 02010 01 0000 110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w:t>
            </w:r>
            <w:r w:rsidRPr="00271FD1">
              <w:rPr>
                <w:rFonts w:ascii="Times New Roman" w:hAnsi="Times New Roman" w:cs="Times New Roman"/>
                <w:sz w:val="24"/>
                <w:szCs w:val="24"/>
              </w:rPr>
              <w:lastRenderedPageBreak/>
              <w:t>осуществляются в соответствии со статьями 227, 227.1 и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56 031 000,00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55 282 600,00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57 558 900,00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000 1 01 02020 01 0000 110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76 100,00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64 600,00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67 300,00</w:t>
            </w:r>
          </w:p>
        </w:tc>
      </w:tr>
      <w:tr w:rsidR="00CF1595" w:rsidRPr="00271FD1" w:rsidTr="00271FD1">
        <w:trPr>
          <w:trHeight w:val="273"/>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000 1 01 02030 01 0000 110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104 900,00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107 100,00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110 300,00</w:t>
            </w:r>
          </w:p>
        </w:tc>
      </w:tr>
      <w:tr w:rsidR="00CF1595" w:rsidRPr="00271FD1" w:rsidTr="00271FD1">
        <w:trPr>
          <w:trHeight w:val="133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000 1 01 02040 01 0000 110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1 173 000,00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727 400,00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748 200,00</w:t>
            </w:r>
          </w:p>
        </w:tc>
      </w:tr>
      <w:tr w:rsidR="00CF1595" w:rsidRPr="00271FD1" w:rsidTr="00271FD1">
        <w:trPr>
          <w:trHeight w:val="40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000 1 03 00000 00 0000 000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 xml:space="preserve">Налоги на товары (работы, услуги(, реализуемые на территории РФ </w:t>
            </w:r>
          </w:p>
        </w:tc>
        <w:tc>
          <w:tcPr>
            <w:tcW w:w="1843" w:type="dxa"/>
            <w:tcBorders>
              <w:top w:val="nil"/>
              <w:left w:val="nil"/>
              <w:bottom w:val="single" w:sz="4" w:space="0" w:color="auto"/>
              <w:right w:val="single" w:sz="4" w:space="0" w:color="auto"/>
            </w:tcBorders>
            <w:shd w:val="clear" w:color="000000" w:fill="FFFFFF"/>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5 321 792,00</w:t>
            </w:r>
          </w:p>
        </w:tc>
        <w:tc>
          <w:tcPr>
            <w:tcW w:w="1985" w:type="dxa"/>
            <w:tcBorders>
              <w:top w:val="nil"/>
              <w:left w:val="nil"/>
              <w:bottom w:val="single" w:sz="4" w:space="0" w:color="auto"/>
              <w:right w:val="single" w:sz="4" w:space="0" w:color="auto"/>
            </w:tcBorders>
            <w:shd w:val="clear" w:color="000000" w:fill="FFFFFF"/>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7 029 726,00</w:t>
            </w:r>
          </w:p>
        </w:tc>
        <w:tc>
          <w:tcPr>
            <w:tcW w:w="1798" w:type="dxa"/>
            <w:tcBorders>
              <w:top w:val="nil"/>
              <w:left w:val="nil"/>
              <w:bottom w:val="single" w:sz="4" w:space="0" w:color="auto"/>
              <w:right w:val="single" w:sz="4" w:space="0" w:color="auto"/>
            </w:tcBorders>
            <w:shd w:val="clear" w:color="000000" w:fill="FFFFFF"/>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7 312 821,00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000 1 03 02000 01 0000 110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Акцизы по подакцизным товарам (продукции), производимым на территории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5 321 792,00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7 029 726,00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7 312 821,00</w:t>
            </w:r>
          </w:p>
        </w:tc>
      </w:tr>
      <w:tr w:rsidR="00CF1595" w:rsidRPr="00271FD1" w:rsidTr="00271FD1">
        <w:trPr>
          <w:trHeight w:val="94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000 1 03 02230 01 0000 110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1 970 637,00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2 622 296,00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2 727 187,00</w:t>
            </w:r>
          </w:p>
        </w:tc>
      </w:tr>
      <w:tr w:rsidR="00CF1595" w:rsidRPr="00271FD1" w:rsidTr="00271FD1">
        <w:trPr>
          <w:trHeight w:val="132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000 1 03 02240 01 0000 110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18 436,00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26 834,00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26 834,00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000 1 03 02250 01 0000 110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3 666 656,00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4 455 082,00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4 633 286,00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000 1 03 02260 01 0000 110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-333 937,00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-74 486,00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-74 486,00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000 1 05 00000 00 0000 000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Налоги на совокупный доход</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10 219 800,00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12 540 100,00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13 219 100,00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000 1 05 02000 02 0000 110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iCs/>
                <w:sz w:val="24"/>
                <w:szCs w:val="24"/>
              </w:rPr>
            </w:pPr>
            <w:r w:rsidRPr="00271FD1">
              <w:rPr>
                <w:rFonts w:ascii="Times New Roman" w:hAnsi="Times New Roman" w:cs="Times New Roman"/>
                <w:b/>
                <w:bCs/>
                <w:iCs/>
                <w:sz w:val="24"/>
                <w:szCs w:val="24"/>
              </w:rPr>
              <w:t>Единый налог на вмененный  доход для отдельных видов деятельности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9 474 400,00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11 733 500,00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12 266 300,00</w:t>
            </w:r>
          </w:p>
        </w:tc>
      </w:tr>
      <w:tr w:rsidR="00CF1595" w:rsidRPr="00271FD1" w:rsidTr="00271FD1">
        <w:trPr>
          <w:trHeight w:val="39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000 1 05 02010 02 0000 110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Единый налог на вмененный  доход для отдельных видов </w:t>
            </w:r>
            <w:r w:rsidRPr="00271FD1">
              <w:rPr>
                <w:rFonts w:ascii="Times New Roman" w:hAnsi="Times New Roman" w:cs="Times New Roman"/>
                <w:sz w:val="24"/>
                <w:szCs w:val="24"/>
              </w:rPr>
              <w:lastRenderedPageBreak/>
              <w:t>деятельности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9 474 400,00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11 733 500,00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12 266 300,00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lastRenderedPageBreak/>
              <w:t>000 1 05 03000 01 0000 110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iCs/>
                <w:sz w:val="24"/>
                <w:szCs w:val="24"/>
              </w:rPr>
            </w:pPr>
            <w:r w:rsidRPr="00271FD1">
              <w:rPr>
                <w:rFonts w:ascii="Times New Roman" w:hAnsi="Times New Roman" w:cs="Times New Roman"/>
                <w:b/>
                <w:bCs/>
                <w:iCs/>
                <w:sz w:val="24"/>
                <w:szCs w:val="24"/>
              </w:rPr>
              <w:t>Единый сельскохозяйственный налог</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265 000,00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265 000,00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265 000,00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000 1 05 03010 01 0000 110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Единый сельскохозяйственный налог</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265 000,00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265 000,00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265 000,00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000 1 05 04000 02 0000 110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iCs/>
                <w:sz w:val="24"/>
                <w:szCs w:val="24"/>
              </w:rPr>
            </w:pPr>
            <w:r w:rsidRPr="00271FD1">
              <w:rPr>
                <w:rFonts w:ascii="Times New Roman" w:hAnsi="Times New Roman" w:cs="Times New Roman"/>
                <w:b/>
                <w:bCs/>
                <w:iCs/>
                <w:sz w:val="24"/>
                <w:szCs w:val="24"/>
              </w:rPr>
              <w:t>Налог, взимаемый в связи с применением патентной системы налогообложения</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480 400,00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541 600,00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iCs/>
                <w:sz w:val="24"/>
                <w:szCs w:val="24"/>
              </w:rPr>
            </w:pPr>
            <w:r w:rsidRPr="00271FD1">
              <w:rPr>
                <w:rFonts w:ascii="Times New Roman" w:hAnsi="Times New Roman" w:cs="Times New Roman"/>
                <w:b/>
                <w:bCs/>
                <w:iCs/>
                <w:sz w:val="24"/>
                <w:szCs w:val="24"/>
              </w:rPr>
              <w:t>687 800,00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000 1 05 04020 02 0000 110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480 400,00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541 600,00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687 800,00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000 1 08 00000 00 0000 110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Государственная пошлина, сборы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2 001 600,00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2 717 500,00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2 879 100,00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000 1 08 03000 01 0000 110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Государственная пошлина по делам, рассматриваемым в судах общей юрисдикции, мировыми судьями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1 961 600,00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2 692 500,00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2 854 100,00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000 1 08 03010 01 0000 110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1 961 600,00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2 692 500,00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2 854 100,00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000 1 08 07000 01 0000 110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Государственная пошлина за государственную регистрацию, а также за совершение прочих юридически значимых действий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25 000,00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000 1 08 07150 01 0000 110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Государственная пошлина за выдачу разрешения на установку рекламной продукции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25 000,00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000 1 11 00000 00 0000 000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Доходы от использования имущества, находящегося в государственной и муниципальной собственности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13 419 400,00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12 485 000,00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12 535 000,00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000 1 11 05000 00 0000 120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Доходы, получаемые  в  виде  арендной  либо  иной платы  </w:t>
            </w:r>
            <w:r w:rsidRPr="00271FD1">
              <w:rPr>
                <w:rFonts w:ascii="Times New Roman" w:hAnsi="Times New Roman" w:cs="Times New Roman"/>
                <w:sz w:val="24"/>
                <w:szCs w:val="24"/>
              </w:rPr>
              <w:lastRenderedPageBreak/>
              <w:t>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12 508 000,00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12 378 000,00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12 428 000,00</w:t>
            </w:r>
          </w:p>
        </w:tc>
      </w:tr>
      <w:tr w:rsidR="00CF1595" w:rsidRPr="00271FD1" w:rsidTr="00271FD1">
        <w:trPr>
          <w:trHeight w:val="4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000 1 11 05010 00 0000 120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3 618 000,00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3 618 000,00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3 618 000,00</w:t>
            </w:r>
          </w:p>
        </w:tc>
      </w:tr>
      <w:tr w:rsidR="00CF1595" w:rsidRPr="00271FD1" w:rsidTr="00271FD1">
        <w:trPr>
          <w:trHeight w:val="698"/>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000 1 11 05013 05 0000 120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1 750 000,00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1 800 000,00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1 850 000,00</w:t>
            </w:r>
          </w:p>
        </w:tc>
      </w:tr>
      <w:tr w:rsidR="00CF1595" w:rsidRPr="00271FD1" w:rsidTr="00271FD1">
        <w:trPr>
          <w:trHeight w:val="12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000 1 11 05013 10 0000 120   </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12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000 1 11 05013 13 0000 120   </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w:t>
            </w:r>
            <w:r w:rsidRPr="00271FD1">
              <w:rPr>
                <w:rFonts w:ascii="Times New Roman" w:hAnsi="Times New Roman" w:cs="Times New Roman"/>
                <w:sz w:val="24"/>
                <w:szCs w:val="24"/>
              </w:rPr>
              <w:lastRenderedPageBreak/>
              <w:t>указанных земельных участков.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3 618 000,00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3 618 000,00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3 618 000,00</w:t>
            </w:r>
          </w:p>
        </w:tc>
      </w:tr>
      <w:tr w:rsidR="00CF1595" w:rsidRPr="00271FD1" w:rsidTr="00271FD1">
        <w:trPr>
          <w:trHeight w:val="4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000 1 11 05030 00 0000 120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7 140 000,00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6 960 000,00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6 960 000,00</w:t>
            </w:r>
          </w:p>
        </w:tc>
      </w:tr>
      <w:tr w:rsidR="00CF1595" w:rsidRPr="00271FD1" w:rsidTr="00271FD1">
        <w:trPr>
          <w:trHeight w:val="94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000 1 11 05035 05 0000 120   </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7 140 000,00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6 960 000,00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6 960 000,00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000 1 11 09000 00 0000 120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911 400,00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107 000,00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107 000,00</w:t>
            </w:r>
          </w:p>
        </w:tc>
      </w:tr>
      <w:tr w:rsidR="00CF1595" w:rsidRPr="00271FD1" w:rsidTr="00271FD1">
        <w:trPr>
          <w:trHeight w:val="84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000 1 11 09040 00 0000 120   </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911 400,00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107 000,00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107 000,00</w:t>
            </w:r>
          </w:p>
        </w:tc>
      </w:tr>
      <w:tr w:rsidR="00CF1595" w:rsidRPr="00271FD1" w:rsidTr="00271FD1">
        <w:trPr>
          <w:trHeight w:val="12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 xml:space="preserve">000 1 11 09045 05 0000 120   </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911 400,00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107 000,00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107 000,00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000 1 12 00000 00 0000 000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Платежи при пользовании природными ресурсами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200 800,00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516 900,00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531 100,00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000 1 12 01000 01 0000 120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негативное воздействие на окружающую среду</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200 800,00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516 900,00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531 100,00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000 1 12 01010 01 0000 120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выбросы загрязняющих веществ в  атмосферный воздух стационарными объектами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38 900,00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62 500,00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62 500,00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000 1 12 01020 01 0000 120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выбросы загрязняющих веществ в атмосферный воздух передвижными объектами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2 900,00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2 900,00</w:t>
            </w:r>
          </w:p>
        </w:tc>
      </w:tr>
      <w:tr w:rsidR="00CF1595" w:rsidRPr="00271FD1" w:rsidTr="00271FD1">
        <w:trPr>
          <w:trHeight w:val="46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000 1 12 01030 01 0000 120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выбросы загрязняющих веществ в водные объекты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201 700,00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212 500,00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000 1 12 01040 010000 120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размещение отходов производства и потребления</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161 600,00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249 800,00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253 200,00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000 1 13 00000 00 0000 000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Доходы от  оказания платных услуг (работ) и компенсации затрат государства</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33 531 976,00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40 306 593,00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40 306 593,00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000 1 13 01000 00 0000 130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Доходы от оказания платных услуг (работ)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29 882 800,00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36 553 567,00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36 553 567,00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000 1 13 01990 00 0000 130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доходы от оказания платных услуг (работ)</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29 882 800,00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36 553 567,00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36 553 567,00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000 1 13 01995 05 0000 130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доходы от оказания платных услуг (работ) получателями средств бюджетов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29 882 800,00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36 553 567,00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36 553 567,00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000 1 13 02000 00 0000 130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компенсации затрат государства</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3 649 176,00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3 753 026,00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3 753 026,00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000 1 13 02990 00 0000 130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Прочие доходы от компенсации затрат государства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3 649 176,00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3 753 026,00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3 753 026,00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000 1 13 02995 05 0000 130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доходы от компенсации затрат  бюджетов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3 649 176,00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3 753 026,00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3 753 026,00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000 1 14 00000 00 0000 000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Доходы от продажи материальных и нематериальных активов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2 020 100,00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730 000,00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752 000,00</w:t>
            </w:r>
          </w:p>
        </w:tc>
      </w:tr>
      <w:tr w:rsidR="00CF1595" w:rsidRPr="00271FD1" w:rsidTr="00271FD1">
        <w:trPr>
          <w:trHeight w:val="415"/>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000 1 14 02000 00 0000 000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220 000,00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220 000,00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220 000,00</w:t>
            </w:r>
          </w:p>
        </w:tc>
      </w:tr>
      <w:tr w:rsidR="00CF1595" w:rsidRPr="00271FD1" w:rsidTr="00271FD1">
        <w:trPr>
          <w:trHeight w:val="1260"/>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000 1 14 02050 05 0000 410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220 000,00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220 000,00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220 000,00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000 1 14 02052 05 0000 410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220 000,00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220 000,00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220 000,00</w:t>
            </w:r>
          </w:p>
        </w:tc>
      </w:tr>
      <w:tr w:rsidR="00CF1595" w:rsidRPr="00271FD1" w:rsidTr="00271FD1">
        <w:trPr>
          <w:trHeight w:val="94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lastRenderedPageBreak/>
              <w:t>000 1 14 06000 00 0000 430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1 800 100,00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510 000,00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532 000,00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0001 14 06010 00 0000 430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880 000,00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310 000,00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320 000,00</w:t>
            </w:r>
          </w:p>
        </w:tc>
      </w:tr>
      <w:tr w:rsidR="00CF1595" w:rsidRPr="00271FD1" w:rsidTr="00271FD1">
        <w:trPr>
          <w:trHeight w:val="273"/>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000 1 14 06013 05 0000 430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590 000,00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92 000,00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000 1 14 06013 10 0000 430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000 1 14 06013 13 0000 430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880 000,00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310 000,00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320 000,00</w:t>
            </w:r>
          </w:p>
        </w:tc>
      </w:tr>
      <w:tr w:rsidR="00CF1595" w:rsidRPr="00271FD1" w:rsidTr="00271FD1">
        <w:trPr>
          <w:trHeight w:val="105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000 1 14 06300 00 0000 430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330 100,00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110 000,00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120 000,00</w:t>
            </w:r>
          </w:p>
        </w:tc>
      </w:tr>
      <w:tr w:rsidR="00CF1595" w:rsidRPr="00271FD1" w:rsidTr="00271FD1">
        <w:trPr>
          <w:trHeight w:val="94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000 1 14 06310 00 0000 430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330 100,00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110 000,00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120 000,00</w:t>
            </w:r>
          </w:p>
        </w:tc>
      </w:tr>
      <w:tr w:rsidR="00CF1595" w:rsidRPr="00271FD1" w:rsidTr="00271FD1">
        <w:trPr>
          <w:trHeight w:val="4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000 1 14 06313 10 0000 430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12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000 1 14 06313 13 0000 430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330 100,00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110 000,00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120 000,00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000 1 16 00000 00 0000 000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Штрафы, санкции, возмещение ущерба</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1 420 700,00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2 063 800,00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2 152 000,00</w:t>
            </w:r>
          </w:p>
        </w:tc>
      </w:tr>
      <w:tr w:rsidR="00CF1595" w:rsidRPr="00271FD1" w:rsidTr="00271FD1">
        <w:trPr>
          <w:trHeight w:val="273"/>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000 1 16 08000 00 0000 140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40 500,00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94 700,00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101 800,00</w:t>
            </w:r>
          </w:p>
        </w:tc>
      </w:tr>
      <w:tr w:rsidR="00CF1595" w:rsidRPr="00271FD1" w:rsidTr="00271FD1">
        <w:trPr>
          <w:trHeight w:val="97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000 1 16 08010 01 6000 140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40 500,00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72 300,00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76 600,00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000 1 16 08020 01 6000 140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22 400,00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25 200,00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000 1 16 21000 00 0000 140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Денежные взыскания (штрафы) и иные суммы, взыскиваемые с лиц, виновных в совершении преступлений, и в возмещение ущерба имуществу</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62 000,00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96 250,00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96 250,00</w:t>
            </w:r>
          </w:p>
        </w:tc>
      </w:tr>
      <w:tr w:rsidR="00CF1595" w:rsidRPr="00271FD1" w:rsidTr="00271FD1">
        <w:trPr>
          <w:trHeight w:val="94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000 1 16 21050 05 0000 140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96 250,00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96 250,00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000 1 16 23000 00 0000 140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Доходы от возмещения ущерба при возникновении страховых случаев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11 100,00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11 100,00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11 100,00</w:t>
            </w:r>
          </w:p>
        </w:tc>
      </w:tr>
      <w:tr w:rsidR="00CF1595" w:rsidRPr="00271FD1" w:rsidTr="00271FD1">
        <w:trPr>
          <w:trHeight w:val="94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000 1 16 23051 05 0000 1140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11 100,00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11 100,00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11 100,00</w:t>
            </w:r>
          </w:p>
        </w:tc>
      </w:tr>
      <w:tr w:rsidR="00CF1595" w:rsidRPr="00271FD1" w:rsidTr="00271FD1">
        <w:trPr>
          <w:trHeight w:val="12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000 1 16 25000 01 0000 140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158 600,00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279 400,00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292 500,00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000 1 16 25030 01 0000 140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Денежные взыскания (штрафы) за нарушение законодательства об охране и использовании животного </w:t>
            </w:r>
            <w:r w:rsidRPr="00271FD1">
              <w:rPr>
                <w:rFonts w:ascii="Times New Roman" w:hAnsi="Times New Roman" w:cs="Times New Roman"/>
                <w:sz w:val="24"/>
                <w:szCs w:val="24"/>
              </w:rPr>
              <w:lastRenderedPageBreak/>
              <w:t xml:space="preserve">мира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11 000,00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000 1 16 25060 01 0000 140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Денежные взыскания (штрафы) за нарушение земельного законодательства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147 600,00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273 400,00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286 500,00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000 1 16 28000 01 6000 140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183 600,00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187 300,00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192 500,00</w:t>
            </w:r>
          </w:p>
        </w:tc>
      </w:tr>
      <w:tr w:rsidR="00CF1595" w:rsidRPr="00271FD1" w:rsidTr="00271FD1">
        <w:trPr>
          <w:trHeight w:val="273"/>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000 1 16 33000 00 0000 140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5 000,00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000 1 16 33050 05 0000 140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100,00</w:t>
            </w:r>
          </w:p>
        </w:tc>
      </w:tr>
      <w:tr w:rsidR="00CF1595" w:rsidRPr="00271FD1" w:rsidTr="00271FD1">
        <w:trPr>
          <w:trHeight w:val="131"/>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000 1 16 43000 01 6000 140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35 400,00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38 200,00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000 1 16 90000 00 0000 140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iCs/>
                <w:sz w:val="24"/>
                <w:szCs w:val="24"/>
              </w:rPr>
            </w:pPr>
            <w:r w:rsidRPr="00271FD1">
              <w:rPr>
                <w:rFonts w:ascii="Times New Roman" w:hAnsi="Times New Roman" w:cs="Times New Roman"/>
                <w:iCs/>
                <w:sz w:val="24"/>
                <w:szCs w:val="24"/>
              </w:rPr>
              <w:t>Прочие поступления от денежных взысканий (штрафов) и иных сумм в возмещение ущерба</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949 900,00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1 359 550,00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iCs/>
                <w:sz w:val="24"/>
                <w:szCs w:val="24"/>
              </w:rPr>
            </w:pPr>
            <w:r w:rsidRPr="00271FD1">
              <w:rPr>
                <w:rFonts w:ascii="Times New Roman" w:hAnsi="Times New Roman" w:cs="Times New Roman"/>
                <w:iCs/>
                <w:sz w:val="24"/>
                <w:szCs w:val="24"/>
              </w:rPr>
              <w:t>1 419 550,00</w:t>
            </w:r>
          </w:p>
        </w:tc>
      </w:tr>
      <w:tr w:rsidR="00CF1595" w:rsidRPr="00271FD1" w:rsidTr="00271FD1">
        <w:trPr>
          <w:trHeight w:val="69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000 1 16 90050 05 0000 140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949 900,00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1 359 550,00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1 419 550,00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000 1 17 00000 00 0000 000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Прочие неналоговые доходы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81 100,00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15 000,00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000 1 17 05000 00 0000 180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неналоговые доходы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81 100,00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15 000,00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000 1 17 05050 05 0000 180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неналоговые доходы бюджетов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81 100,00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15 000,00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15 000,00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000 2 00 00000 00 0000 000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БЕЗВОЗМЕЗДНЫЕ ПОСТУПЛЕНИЯ</w:t>
            </w:r>
          </w:p>
        </w:tc>
        <w:tc>
          <w:tcPr>
            <w:tcW w:w="1843" w:type="dxa"/>
            <w:tcBorders>
              <w:top w:val="nil"/>
              <w:left w:val="nil"/>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491 513 574,69</w:t>
            </w:r>
          </w:p>
        </w:tc>
        <w:tc>
          <w:tcPr>
            <w:tcW w:w="1985" w:type="dxa"/>
            <w:tcBorders>
              <w:top w:val="nil"/>
              <w:left w:val="nil"/>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528 787 961,43</w:t>
            </w:r>
          </w:p>
        </w:tc>
        <w:tc>
          <w:tcPr>
            <w:tcW w:w="1798" w:type="dxa"/>
            <w:tcBorders>
              <w:top w:val="nil"/>
              <w:left w:val="nil"/>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345 775 261,43</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000 2 02 00000 00 0000 000</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БЕЗВОЗМЕЗДНЫЕ ПОСТУПЛЕНИЯ ОТ ДРУГИХ БЮДЖЕТОВ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495 776 476,43</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528 787 961,43</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345 775 261,43</w:t>
            </w:r>
          </w:p>
        </w:tc>
      </w:tr>
      <w:tr w:rsidR="00CF1595" w:rsidRPr="00271FD1" w:rsidTr="00271FD1">
        <w:trPr>
          <w:trHeight w:val="405"/>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000 2 02 10000 00 0000 151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Дотации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148 057 800,00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144 503 400,00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146 481 600,00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000 2 02 15001 00 0000 151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Дотации на выравнивание бюджетной обеспеченности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141 073 100,00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144 503 400,00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146 481 600,00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000 2 02 15001 05 0000 151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Дотации бюджетам муниципальных районов на выравнивание бюджетной обеспеченности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141 073 100,00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144 503 400,00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146 481 600,00</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000 2 02 15002 05 0000 151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Дотации бюджетам муниципальных районов на поддержку мер по обеспечению сбалансированности бюджетов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6 984 700,00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000 2 02 20000 00 0000 151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Субсидии бюджетам бюджетной системы Российской Федерации (межбюджетные субсидии)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115 317 590,49</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185 730 100,00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739 200,00</w:t>
            </w:r>
          </w:p>
        </w:tc>
      </w:tr>
      <w:tr w:rsidR="00CF1595" w:rsidRPr="00271FD1" w:rsidTr="00271FD1">
        <w:trPr>
          <w:trHeight w:val="529"/>
        </w:trPr>
        <w:tc>
          <w:tcPr>
            <w:tcW w:w="3415" w:type="dxa"/>
            <w:tcBorders>
              <w:top w:val="nil"/>
              <w:left w:val="single" w:sz="4" w:space="0" w:color="auto"/>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000 2 02 20051 05 0000 151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Субсидии бюджетам муниципальных районов на реализацию федеральных целевых программ</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1 474 163,46</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765"/>
        </w:trPr>
        <w:tc>
          <w:tcPr>
            <w:tcW w:w="3415" w:type="dxa"/>
            <w:tcBorders>
              <w:top w:val="nil"/>
              <w:left w:val="single" w:sz="4" w:space="0" w:color="auto"/>
              <w:bottom w:val="single" w:sz="4" w:space="0" w:color="auto"/>
              <w:right w:val="single" w:sz="4" w:space="0" w:color="auto"/>
            </w:tcBorders>
            <w:shd w:val="clear" w:color="auto" w:fill="auto"/>
            <w:noWrap/>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000 2 02 20077 05 0000 151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Субсидии бюджетам муниципальных районов на софинансирование капитальных вложений в объекты муниципальной собственности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100 097 196,51</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184 990 900,00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60"/>
        </w:trPr>
        <w:tc>
          <w:tcPr>
            <w:tcW w:w="3415"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000 2 02 25519 05 0000 151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Субсидия бюджетам муниципальных районов на поддержку отрасли культуры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75 254,00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000 2 02 29999 05 0000 151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субсидии бюджетам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13 670 976,52</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739 200,00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739 200,00</w:t>
            </w:r>
          </w:p>
        </w:tc>
      </w:tr>
      <w:tr w:rsidR="00CF1595" w:rsidRPr="00271FD1" w:rsidTr="00271FD1">
        <w:trPr>
          <w:trHeight w:val="450"/>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000 2 02 30000 00 0000 151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 xml:space="preserve">Субвенции бюджетам бюджетной системы Российской Федерации </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149 893 369,04</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141 647 261,43</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141 647 261,43</w:t>
            </w:r>
          </w:p>
        </w:tc>
      </w:tr>
      <w:tr w:rsidR="00CF1595" w:rsidRPr="00271FD1" w:rsidTr="00271FD1">
        <w:trPr>
          <w:trHeight w:val="630"/>
        </w:trPr>
        <w:tc>
          <w:tcPr>
            <w:tcW w:w="3415"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000 2 02 30024 05 0000 151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Субвенции бюджетам муниципальных районов на выполнение передаваемых полномочий субъектов Российской Федерации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6 943 843,54</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7 432 586,43</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7 432 586,43</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000 2 02 39999 05 0000 151</w:t>
            </w:r>
          </w:p>
        </w:tc>
        <w:tc>
          <w:tcPr>
            <w:tcW w:w="637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субвенции бюджетам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142 949 525,50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134 214 675,00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134 214 675,00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000 2 02 40000 00 0000 151</w:t>
            </w:r>
          </w:p>
        </w:tc>
        <w:tc>
          <w:tcPr>
            <w:tcW w:w="6379"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Иные межбюджетные трансферты</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82 507 716,90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56 907 200,00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56 907 200,00</w:t>
            </w:r>
          </w:p>
        </w:tc>
      </w:tr>
      <w:tr w:rsidR="00CF1595" w:rsidRPr="00271FD1" w:rsidTr="00271FD1">
        <w:trPr>
          <w:trHeight w:val="945"/>
        </w:trPr>
        <w:tc>
          <w:tcPr>
            <w:tcW w:w="3415" w:type="dxa"/>
            <w:tcBorders>
              <w:top w:val="nil"/>
              <w:left w:val="single" w:sz="4" w:space="0" w:color="auto"/>
              <w:bottom w:val="single" w:sz="4" w:space="0" w:color="auto"/>
              <w:right w:val="single" w:sz="4" w:space="0" w:color="auto"/>
            </w:tcBorders>
            <w:shd w:val="clear" w:color="000000" w:fill="FFFFFF"/>
            <w:noWrap/>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000 2 02 40014 05 0000 151</w:t>
            </w:r>
          </w:p>
        </w:tc>
        <w:tc>
          <w:tcPr>
            <w:tcW w:w="6379" w:type="dxa"/>
            <w:tcBorders>
              <w:top w:val="nil"/>
              <w:left w:val="nil"/>
              <w:bottom w:val="single" w:sz="4" w:space="0" w:color="auto"/>
              <w:right w:val="single" w:sz="4" w:space="0" w:color="auto"/>
            </w:tcBorders>
            <w:shd w:val="clear" w:color="000000" w:fill="FFFFFF"/>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16 635 600,00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16 289 300,00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16 289 300,00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000000" w:fill="FFFFFF"/>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000 2 02 49999 05 0000 151</w:t>
            </w:r>
          </w:p>
        </w:tc>
        <w:tc>
          <w:tcPr>
            <w:tcW w:w="6379" w:type="dxa"/>
            <w:tcBorders>
              <w:top w:val="nil"/>
              <w:left w:val="nil"/>
              <w:bottom w:val="single" w:sz="4" w:space="0" w:color="auto"/>
              <w:right w:val="single" w:sz="4" w:space="0" w:color="auto"/>
            </w:tcBorders>
            <w:shd w:val="clear" w:color="000000" w:fill="FFFFFF"/>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Прочие межбюджетные трансферты, передаваемые бюджетам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65 872 116,90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40 617 900,00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40 617 900,00</w:t>
            </w:r>
          </w:p>
        </w:tc>
      </w:tr>
      <w:tr w:rsidR="00CF1595" w:rsidRPr="00271FD1" w:rsidTr="00271FD1">
        <w:trPr>
          <w:trHeight w:val="315"/>
        </w:trPr>
        <w:tc>
          <w:tcPr>
            <w:tcW w:w="3415" w:type="dxa"/>
            <w:tcBorders>
              <w:top w:val="nil"/>
              <w:left w:val="single" w:sz="4" w:space="0" w:color="auto"/>
              <w:bottom w:val="single" w:sz="4" w:space="0" w:color="auto"/>
              <w:right w:val="single" w:sz="4" w:space="0" w:color="auto"/>
            </w:tcBorders>
            <w:shd w:val="clear" w:color="000000" w:fill="FFFFFF"/>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000 2 04 0000 00 0000 000</w:t>
            </w:r>
          </w:p>
        </w:tc>
        <w:tc>
          <w:tcPr>
            <w:tcW w:w="6379" w:type="dxa"/>
            <w:tcBorders>
              <w:top w:val="nil"/>
              <w:left w:val="nil"/>
              <w:bottom w:val="single" w:sz="4" w:space="0" w:color="auto"/>
              <w:right w:val="single" w:sz="4" w:space="0" w:color="auto"/>
            </w:tcBorders>
            <w:shd w:val="clear" w:color="000000" w:fill="FFFFFF"/>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Безвозмездные поступления от негосударственных организаций</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1 000 000,00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w:t>
            </w:r>
          </w:p>
        </w:tc>
      </w:tr>
      <w:tr w:rsidR="00CF1595" w:rsidRPr="00271FD1" w:rsidTr="00271FD1">
        <w:trPr>
          <w:trHeight w:val="630"/>
        </w:trPr>
        <w:tc>
          <w:tcPr>
            <w:tcW w:w="3415" w:type="dxa"/>
            <w:tcBorders>
              <w:top w:val="nil"/>
              <w:left w:val="nil"/>
              <w:bottom w:val="nil"/>
              <w:right w:val="nil"/>
            </w:tcBorders>
            <w:shd w:val="clear" w:color="auto" w:fill="auto"/>
            <w:noWrap/>
            <w:vAlign w:val="bottom"/>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000 2 04 05010 05 0000 180</w:t>
            </w:r>
          </w:p>
        </w:tc>
        <w:tc>
          <w:tcPr>
            <w:tcW w:w="6379" w:type="dxa"/>
            <w:tcBorders>
              <w:top w:val="nil"/>
              <w:left w:val="single" w:sz="4" w:space="0" w:color="auto"/>
              <w:bottom w:val="single" w:sz="4" w:space="0" w:color="auto"/>
              <w:right w:val="single" w:sz="4" w:space="0" w:color="auto"/>
            </w:tcBorders>
            <w:shd w:val="clear" w:color="auto" w:fill="auto"/>
            <w:vAlign w:val="bottom"/>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Предоставление негосударственными организациями грантов для получателей средств бюджетов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1 000 000,00</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60"/>
        </w:trPr>
        <w:tc>
          <w:tcPr>
            <w:tcW w:w="3415" w:type="dxa"/>
            <w:tcBorders>
              <w:top w:val="single" w:sz="4" w:space="0" w:color="auto"/>
              <w:left w:val="single" w:sz="4" w:space="0" w:color="auto"/>
              <w:bottom w:val="single" w:sz="4" w:space="0" w:color="auto"/>
              <w:right w:val="single" w:sz="4" w:space="0" w:color="auto"/>
            </w:tcBorders>
            <w:shd w:val="clear" w:color="000000" w:fill="FFFFFF"/>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br/>
              <w:t>000 2 19 00000 00 0000 000</w:t>
            </w:r>
          </w:p>
        </w:tc>
        <w:tc>
          <w:tcPr>
            <w:tcW w:w="6379" w:type="dxa"/>
            <w:tcBorders>
              <w:top w:val="nil"/>
              <w:left w:val="nil"/>
              <w:bottom w:val="single" w:sz="4" w:space="0" w:color="auto"/>
              <w:right w:val="single" w:sz="4" w:space="0" w:color="auto"/>
            </w:tcBorders>
            <w:shd w:val="clear" w:color="000000" w:fill="FFFFFF"/>
            <w:hideMark/>
          </w:tcPr>
          <w:p w:rsidR="00CF1595" w:rsidRPr="00271FD1" w:rsidRDefault="00CF1595" w:rsidP="00271FD1">
            <w:pPr>
              <w:jc w:val="both"/>
              <w:rPr>
                <w:rFonts w:ascii="Times New Roman" w:hAnsi="Times New Roman" w:cs="Times New Roman"/>
                <w:b/>
                <w:bCs/>
                <w:sz w:val="24"/>
                <w:szCs w:val="24"/>
              </w:rPr>
            </w:pPr>
            <w:r w:rsidRPr="00271FD1">
              <w:rPr>
                <w:rFonts w:ascii="Times New Roman" w:hAnsi="Times New Roman" w:cs="Times New Roman"/>
                <w:b/>
                <w:bCs/>
                <w:sz w:val="24"/>
                <w:szCs w:val="24"/>
              </w:rPr>
              <w:t>ВОЗВРАТ ОСТАТКОВ СУБСИДИЙ, СУБВЕНЦИЙ И ИНЫХ МЕЖБЮДЖЕТНЫХ ТРАНСФЕРТОВ, ИМЕЮЩИХ ЦЕЛЕВОЕ НАЗНАЧЕНИЕ, ПРОШЛЫХ ЛЕТ</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-5 262 901,74</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w:t>
            </w:r>
          </w:p>
        </w:tc>
      </w:tr>
      <w:tr w:rsidR="00CF1595" w:rsidRPr="00271FD1" w:rsidTr="00271FD1">
        <w:trPr>
          <w:trHeight w:val="1080"/>
        </w:trPr>
        <w:tc>
          <w:tcPr>
            <w:tcW w:w="3415" w:type="dxa"/>
            <w:tcBorders>
              <w:top w:val="nil"/>
              <w:left w:val="single" w:sz="4" w:space="0" w:color="auto"/>
              <w:bottom w:val="single" w:sz="4" w:space="0" w:color="auto"/>
              <w:right w:val="single" w:sz="4" w:space="0" w:color="auto"/>
            </w:tcBorders>
            <w:shd w:val="clear" w:color="000000" w:fill="FFFFFF"/>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000 2 19 60010 05 0000 151</w:t>
            </w:r>
          </w:p>
        </w:tc>
        <w:tc>
          <w:tcPr>
            <w:tcW w:w="6379" w:type="dxa"/>
            <w:tcBorders>
              <w:top w:val="nil"/>
              <w:left w:val="nil"/>
              <w:bottom w:val="single" w:sz="4" w:space="0" w:color="auto"/>
              <w:right w:val="single" w:sz="4" w:space="0" w:color="auto"/>
            </w:tcBorders>
            <w:shd w:val="clear" w:color="000000" w:fill="FFFFFF"/>
            <w:hideMark/>
          </w:tcPr>
          <w:p w:rsidR="00CF1595" w:rsidRPr="00271FD1" w:rsidRDefault="00CF1595" w:rsidP="00271FD1">
            <w:pPr>
              <w:jc w:val="both"/>
              <w:rPr>
                <w:rFonts w:ascii="Times New Roman" w:hAnsi="Times New Roman" w:cs="Times New Roman"/>
                <w:sz w:val="24"/>
                <w:szCs w:val="24"/>
              </w:rPr>
            </w:pPr>
            <w:r w:rsidRPr="00271FD1">
              <w:rPr>
                <w:rFonts w:ascii="Times New Roman"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-5 262 901,74</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w:t>
            </w:r>
          </w:p>
        </w:tc>
      </w:tr>
      <w:tr w:rsidR="00CF1595" w:rsidRPr="00271FD1" w:rsidTr="00271FD1">
        <w:trPr>
          <w:trHeight w:val="315"/>
        </w:trPr>
        <w:tc>
          <w:tcPr>
            <w:tcW w:w="979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ВСЕГО</w:t>
            </w:r>
          </w:p>
        </w:tc>
        <w:tc>
          <w:tcPr>
            <w:tcW w:w="1843"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617 115 842,69</w:t>
            </w:r>
          </w:p>
        </w:tc>
        <w:tc>
          <w:tcPr>
            <w:tcW w:w="1985"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663 374 280,43</w:t>
            </w:r>
          </w:p>
        </w:tc>
        <w:tc>
          <w:tcPr>
            <w:tcW w:w="1798" w:type="dxa"/>
            <w:tcBorders>
              <w:top w:val="nil"/>
              <w:left w:val="nil"/>
              <w:bottom w:val="single" w:sz="4" w:space="0" w:color="auto"/>
              <w:right w:val="single" w:sz="4" w:space="0" w:color="auto"/>
            </w:tcBorders>
            <w:shd w:val="clear" w:color="auto" w:fill="auto"/>
            <w:noWrap/>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483 962 675,43</w:t>
            </w:r>
          </w:p>
        </w:tc>
      </w:tr>
    </w:tbl>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pStyle w:val="ConsPlusNonformat"/>
        <w:widowControl/>
        <w:ind w:left="5103"/>
        <w:jc w:val="right"/>
        <w:rPr>
          <w:rFonts w:ascii="Times New Roman" w:hAnsi="Times New Roman" w:cs="Times New Roman"/>
          <w:b/>
          <w:sz w:val="24"/>
          <w:szCs w:val="24"/>
        </w:rPr>
      </w:pPr>
      <w:r w:rsidRPr="00271FD1">
        <w:rPr>
          <w:rFonts w:ascii="Times New Roman" w:hAnsi="Times New Roman" w:cs="Times New Roman"/>
          <w:sz w:val="24"/>
          <w:szCs w:val="24"/>
        </w:rPr>
        <w:t>Приложение 2</w:t>
      </w:r>
    </w:p>
    <w:p w:rsidR="00CF1595" w:rsidRPr="00271FD1" w:rsidRDefault="00CF1595" w:rsidP="00CF1595">
      <w:pPr>
        <w:pStyle w:val="ConsPlusNonformat"/>
        <w:widowControl/>
        <w:ind w:left="5103"/>
        <w:jc w:val="right"/>
        <w:rPr>
          <w:rFonts w:ascii="Times New Roman" w:hAnsi="Times New Roman" w:cs="Times New Roman"/>
          <w:sz w:val="24"/>
          <w:szCs w:val="24"/>
        </w:rPr>
      </w:pPr>
      <w:r w:rsidRPr="00271FD1">
        <w:rPr>
          <w:rFonts w:ascii="Times New Roman" w:hAnsi="Times New Roman" w:cs="Times New Roman"/>
          <w:sz w:val="24"/>
          <w:szCs w:val="24"/>
        </w:rPr>
        <w:t>к решению Совета муниципального образования</w:t>
      </w:r>
    </w:p>
    <w:p w:rsidR="00CF1595" w:rsidRPr="00271FD1" w:rsidRDefault="00CF1595" w:rsidP="00CF1595">
      <w:pPr>
        <w:pStyle w:val="ConsPlusNonformat"/>
        <w:widowControl/>
        <w:ind w:left="5103"/>
        <w:jc w:val="right"/>
        <w:rPr>
          <w:rFonts w:ascii="Times New Roman" w:hAnsi="Times New Roman" w:cs="Times New Roman"/>
          <w:sz w:val="24"/>
          <w:szCs w:val="24"/>
        </w:rPr>
      </w:pPr>
      <w:r w:rsidRPr="00271FD1">
        <w:rPr>
          <w:rFonts w:ascii="Times New Roman" w:hAnsi="Times New Roman" w:cs="Times New Roman"/>
          <w:sz w:val="24"/>
          <w:szCs w:val="24"/>
        </w:rPr>
        <w:t>«Родниковский муниципальный район»</w:t>
      </w:r>
    </w:p>
    <w:p w:rsidR="00CF1595" w:rsidRPr="00271FD1" w:rsidRDefault="00CF1595" w:rsidP="00CF1595">
      <w:pPr>
        <w:pStyle w:val="ConsPlusNonformat"/>
        <w:widowControl/>
        <w:ind w:left="5103"/>
        <w:jc w:val="right"/>
        <w:rPr>
          <w:rFonts w:ascii="Times New Roman" w:hAnsi="Times New Roman" w:cs="Times New Roman"/>
          <w:sz w:val="24"/>
          <w:szCs w:val="24"/>
        </w:rPr>
      </w:pPr>
      <w:r w:rsidRPr="00271FD1">
        <w:rPr>
          <w:rFonts w:ascii="Times New Roman" w:hAnsi="Times New Roman" w:cs="Times New Roman"/>
          <w:sz w:val="24"/>
          <w:szCs w:val="24"/>
        </w:rPr>
        <w:t xml:space="preserve">от   07.12.2017 г. №  89 </w:t>
      </w:r>
    </w:p>
    <w:p w:rsidR="00CF1595" w:rsidRPr="00271FD1" w:rsidRDefault="00CF1595" w:rsidP="00CF1595">
      <w:pPr>
        <w:pStyle w:val="ConsPlusNonformat"/>
        <w:widowControl/>
        <w:ind w:left="5103"/>
        <w:jc w:val="right"/>
        <w:rPr>
          <w:rFonts w:ascii="Times New Roman" w:hAnsi="Times New Roman" w:cs="Times New Roman"/>
          <w:sz w:val="24"/>
          <w:szCs w:val="24"/>
        </w:rPr>
      </w:pPr>
    </w:p>
    <w:p w:rsidR="00CF1595" w:rsidRPr="00271FD1" w:rsidRDefault="00CF1595" w:rsidP="00CF1595">
      <w:pPr>
        <w:pStyle w:val="ConsPlusNonformat"/>
        <w:widowControl/>
        <w:ind w:left="5103"/>
        <w:jc w:val="right"/>
        <w:rPr>
          <w:rFonts w:ascii="Times New Roman" w:hAnsi="Times New Roman" w:cs="Times New Roman"/>
          <w:b/>
          <w:sz w:val="24"/>
          <w:szCs w:val="24"/>
        </w:rPr>
      </w:pPr>
      <w:r w:rsidRPr="00271FD1">
        <w:rPr>
          <w:rFonts w:ascii="Times New Roman" w:hAnsi="Times New Roman" w:cs="Times New Roman"/>
          <w:sz w:val="24"/>
          <w:szCs w:val="24"/>
        </w:rPr>
        <w:t>Приложение 4</w:t>
      </w:r>
    </w:p>
    <w:p w:rsidR="00CF1595" w:rsidRPr="00271FD1" w:rsidRDefault="00CF1595" w:rsidP="00CF1595">
      <w:pPr>
        <w:pStyle w:val="ConsPlusNonformat"/>
        <w:widowControl/>
        <w:ind w:left="5103"/>
        <w:jc w:val="right"/>
        <w:rPr>
          <w:rFonts w:ascii="Times New Roman" w:hAnsi="Times New Roman" w:cs="Times New Roman"/>
          <w:sz w:val="24"/>
          <w:szCs w:val="24"/>
        </w:rPr>
      </w:pPr>
      <w:r w:rsidRPr="00271FD1">
        <w:rPr>
          <w:rFonts w:ascii="Times New Roman" w:hAnsi="Times New Roman" w:cs="Times New Roman"/>
          <w:sz w:val="24"/>
          <w:szCs w:val="24"/>
        </w:rPr>
        <w:t>к решению Совета муниципального образования</w:t>
      </w:r>
    </w:p>
    <w:p w:rsidR="00CF1595" w:rsidRPr="00271FD1" w:rsidRDefault="00CF1595" w:rsidP="00CF1595">
      <w:pPr>
        <w:pStyle w:val="ConsPlusNonformat"/>
        <w:widowControl/>
        <w:ind w:left="5103"/>
        <w:jc w:val="right"/>
        <w:rPr>
          <w:rFonts w:ascii="Times New Roman" w:hAnsi="Times New Roman" w:cs="Times New Roman"/>
          <w:sz w:val="24"/>
          <w:szCs w:val="24"/>
        </w:rPr>
      </w:pPr>
      <w:r w:rsidRPr="00271FD1">
        <w:rPr>
          <w:rFonts w:ascii="Times New Roman" w:hAnsi="Times New Roman" w:cs="Times New Roman"/>
          <w:sz w:val="24"/>
          <w:szCs w:val="24"/>
        </w:rPr>
        <w:t>«Родниковский муниципальный район»</w:t>
      </w:r>
    </w:p>
    <w:p w:rsidR="00CF1595" w:rsidRPr="00271FD1" w:rsidRDefault="00CF1595" w:rsidP="00CF1595">
      <w:pPr>
        <w:pStyle w:val="ConsPlusNonformat"/>
        <w:widowControl/>
        <w:ind w:left="5103"/>
        <w:jc w:val="right"/>
        <w:rPr>
          <w:rFonts w:ascii="Times New Roman" w:hAnsi="Times New Roman" w:cs="Times New Roman"/>
          <w:sz w:val="24"/>
          <w:szCs w:val="24"/>
        </w:rPr>
      </w:pPr>
      <w:r w:rsidRPr="00271FD1">
        <w:rPr>
          <w:rFonts w:ascii="Times New Roman" w:hAnsi="Times New Roman" w:cs="Times New Roman"/>
          <w:sz w:val="24"/>
          <w:szCs w:val="24"/>
        </w:rPr>
        <w:t>от   08.12. 2016  № 87</w:t>
      </w:r>
    </w:p>
    <w:p w:rsidR="00CF1595" w:rsidRPr="00271FD1" w:rsidRDefault="00CF1595" w:rsidP="00CF1595">
      <w:pPr>
        <w:pStyle w:val="ConsPlusNonformat"/>
        <w:widowControl/>
        <w:jc w:val="right"/>
        <w:rPr>
          <w:rFonts w:ascii="Times New Roman" w:hAnsi="Times New Roman" w:cs="Times New Roman"/>
          <w:b/>
          <w:bCs/>
          <w:sz w:val="24"/>
          <w:szCs w:val="24"/>
        </w:rPr>
      </w:pPr>
    </w:p>
    <w:p w:rsidR="00CF1595" w:rsidRPr="00271FD1" w:rsidRDefault="00CF1595" w:rsidP="00CF1595">
      <w:pPr>
        <w:pStyle w:val="ConsPlusNonformat"/>
        <w:widowControl/>
        <w:jc w:val="center"/>
        <w:rPr>
          <w:rFonts w:ascii="Times New Roman" w:hAnsi="Times New Roman" w:cs="Times New Roman"/>
          <w:b/>
          <w:bCs/>
          <w:sz w:val="24"/>
          <w:szCs w:val="24"/>
        </w:rPr>
      </w:pPr>
      <w:r w:rsidRPr="00271FD1">
        <w:rPr>
          <w:rFonts w:ascii="Times New Roman" w:hAnsi="Times New Roman" w:cs="Times New Roman"/>
          <w:b/>
          <w:bCs/>
          <w:sz w:val="24"/>
          <w:szCs w:val="24"/>
        </w:rPr>
        <w:lastRenderedPageBreak/>
        <w:t>Источники внутреннего финансирования дефицита районного бюджета</w:t>
      </w:r>
    </w:p>
    <w:p w:rsidR="00CF1595" w:rsidRPr="00271FD1" w:rsidRDefault="00CF1595" w:rsidP="00CF1595">
      <w:pPr>
        <w:pStyle w:val="ConsPlusNonformat"/>
        <w:widowControl/>
        <w:jc w:val="center"/>
        <w:rPr>
          <w:rFonts w:ascii="Times New Roman" w:hAnsi="Times New Roman" w:cs="Times New Roman"/>
          <w:b/>
          <w:bCs/>
          <w:sz w:val="24"/>
          <w:szCs w:val="24"/>
        </w:rPr>
      </w:pPr>
      <w:r w:rsidRPr="00271FD1">
        <w:rPr>
          <w:rFonts w:ascii="Times New Roman" w:hAnsi="Times New Roman" w:cs="Times New Roman"/>
          <w:b/>
          <w:bCs/>
          <w:sz w:val="24"/>
          <w:szCs w:val="24"/>
        </w:rPr>
        <w:t xml:space="preserve"> на 2017 год и на плановый период 2018 и 2019 годов</w:t>
      </w:r>
    </w:p>
    <w:tbl>
      <w:tblPr>
        <w:tblW w:w="15169" w:type="dxa"/>
        <w:tblInd w:w="-318" w:type="dxa"/>
        <w:tblLook w:val="04A0"/>
      </w:tblPr>
      <w:tblGrid>
        <w:gridCol w:w="3687"/>
        <w:gridCol w:w="4819"/>
        <w:gridCol w:w="2127"/>
        <w:gridCol w:w="2126"/>
        <w:gridCol w:w="2410"/>
      </w:tblGrid>
      <w:tr w:rsidR="00CF1595" w:rsidRPr="00271FD1" w:rsidTr="00271FD1">
        <w:trPr>
          <w:trHeight w:val="70"/>
        </w:trPr>
        <w:tc>
          <w:tcPr>
            <w:tcW w:w="3687"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4819"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2127"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c>
          <w:tcPr>
            <w:tcW w:w="2126" w:type="dxa"/>
            <w:tcBorders>
              <w:top w:val="nil"/>
              <w:left w:val="nil"/>
              <w:bottom w:val="nil"/>
              <w:right w:val="nil"/>
            </w:tcBorders>
          </w:tcPr>
          <w:p w:rsidR="00CF1595" w:rsidRPr="00271FD1" w:rsidRDefault="00CF1595" w:rsidP="00271FD1">
            <w:pPr>
              <w:rPr>
                <w:rFonts w:ascii="Times New Roman" w:hAnsi="Times New Roman" w:cs="Times New Roman"/>
                <w:sz w:val="24"/>
                <w:szCs w:val="24"/>
              </w:rPr>
            </w:pPr>
          </w:p>
        </w:tc>
        <w:tc>
          <w:tcPr>
            <w:tcW w:w="2410" w:type="dxa"/>
            <w:tcBorders>
              <w:top w:val="nil"/>
              <w:left w:val="nil"/>
              <w:bottom w:val="nil"/>
              <w:right w:val="nil"/>
            </w:tcBorders>
          </w:tcPr>
          <w:p w:rsidR="00CF1595" w:rsidRPr="00271FD1" w:rsidRDefault="00CF1595" w:rsidP="00271FD1">
            <w:pPr>
              <w:rPr>
                <w:rFonts w:ascii="Times New Roman" w:hAnsi="Times New Roman" w:cs="Times New Roman"/>
                <w:sz w:val="24"/>
                <w:szCs w:val="24"/>
              </w:rPr>
            </w:pPr>
          </w:p>
        </w:tc>
      </w:tr>
      <w:tr w:rsidR="00CF1595" w:rsidRPr="00271FD1" w:rsidTr="00271FD1">
        <w:trPr>
          <w:trHeight w:val="465"/>
        </w:trPr>
        <w:tc>
          <w:tcPr>
            <w:tcW w:w="36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Код классификации источников финансирования дефицитов бюджетов</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Наименование кода классификации источников финансирования дефицитов бюджетов</w:t>
            </w:r>
          </w:p>
        </w:tc>
        <w:tc>
          <w:tcPr>
            <w:tcW w:w="6663" w:type="dxa"/>
            <w:gridSpan w:val="3"/>
            <w:tcBorders>
              <w:top w:val="single" w:sz="4" w:space="0" w:color="auto"/>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Сумма , рублей</w:t>
            </w:r>
          </w:p>
        </w:tc>
      </w:tr>
      <w:tr w:rsidR="00CF1595" w:rsidRPr="00271FD1" w:rsidTr="00271FD1">
        <w:trPr>
          <w:trHeight w:val="493"/>
        </w:trPr>
        <w:tc>
          <w:tcPr>
            <w:tcW w:w="3687" w:type="dxa"/>
            <w:vMerge/>
            <w:tcBorders>
              <w:top w:val="single" w:sz="4" w:space="0" w:color="auto"/>
              <w:left w:val="single" w:sz="4" w:space="0" w:color="auto"/>
              <w:bottom w:val="single" w:sz="4" w:space="0" w:color="auto"/>
              <w:right w:val="single" w:sz="4" w:space="0" w:color="auto"/>
            </w:tcBorders>
            <w:vAlign w:val="center"/>
            <w:hideMark/>
          </w:tcPr>
          <w:p w:rsidR="00CF1595" w:rsidRPr="00271FD1" w:rsidRDefault="00CF1595" w:rsidP="00271FD1">
            <w:pPr>
              <w:rPr>
                <w:rFonts w:ascii="Times New Roman" w:hAnsi="Times New Roman" w:cs="Times New Roman"/>
                <w:sz w:val="24"/>
                <w:szCs w:val="24"/>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rsidR="00CF1595" w:rsidRPr="00271FD1" w:rsidRDefault="00CF1595" w:rsidP="00271FD1">
            <w:pP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2017 год</w:t>
            </w:r>
          </w:p>
        </w:tc>
        <w:tc>
          <w:tcPr>
            <w:tcW w:w="2126" w:type="dxa"/>
            <w:tcBorders>
              <w:top w:val="single" w:sz="4" w:space="0" w:color="auto"/>
              <w:left w:val="single" w:sz="4" w:space="0" w:color="auto"/>
              <w:bottom w:val="single" w:sz="4" w:space="0" w:color="auto"/>
              <w:right w:val="single" w:sz="4"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2018 год</w:t>
            </w:r>
          </w:p>
        </w:tc>
        <w:tc>
          <w:tcPr>
            <w:tcW w:w="2410" w:type="dxa"/>
            <w:tcBorders>
              <w:top w:val="single" w:sz="4" w:space="0" w:color="auto"/>
              <w:left w:val="single" w:sz="4" w:space="0" w:color="auto"/>
              <w:bottom w:val="single" w:sz="4" w:space="0" w:color="auto"/>
              <w:right w:val="single" w:sz="4"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2019 год</w:t>
            </w:r>
          </w:p>
        </w:tc>
      </w:tr>
      <w:tr w:rsidR="00CF1595" w:rsidRPr="00271FD1" w:rsidTr="00271FD1">
        <w:trPr>
          <w:trHeight w:val="349"/>
        </w:trPr>
        <w:tc>
          <w:tcPr>
            <w:tcW w:w="3687" w:type="dxa"/>
            <w:tcBorders>
              <w:top w:val="nil"/>
              <w:left w:val="single" w:sz="4" w:space="0" w:color="auto"/>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w:t>
            </w:r>
          </w:p>
        </w:tc>
        <w:tc>
          <w:tcPr>
            <w:tcW w:w="4819"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w:t>
            </w:r>
          </w:p>
        </w:tc>
        <w:tc>
          <w:tcPr>
            <w:tcW w:w="2127" w:type="dxa"/>
            <w:tcBorders>
              <w:top w:val="nil"/>
              <w:left w:val="nil"/>
              <w:bottom w:val="single" w:sz="4" w:space="0" w:color="auto"/>
              <w:right w:val="single" w:sz="4" w:space="0" w:color="auto"/>
            </w:tcBorders>
            <w:shd w:val="clear" w:color="auto" w:fill="auto"/>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3</w:t>
            </w:r>
          </w:p>
        </w:tc>
        <w:tc>
          <w:tcPr>
            <w:tcW w:w="2126" w:type="dxa"/>
            <w:tcBorders>
              <w:top w:val="nil"/>
              <w:left w:val="nil"/>
              <w:bottom w:val="single" w:sz="4" w:space="0" w:color="auto"/>
              <w:right w:val="single" w:sz="4"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w:t>
            </w:r>
          </w:p>
        </w:tc>
        <w:tc>
          <w:tcPr>
            <w:tcW w:w="2410" w:type="dxa"/>
            <w:tcBorders>
              <w:top w:val="nil"/>
              <w:left w:val="nil"/>
              <w:bottom w:val="single" w:sz="4" w:space="0" w:color="auto"/>
              <w:right w:val="single" w:sz="4"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w:t>
            </w:r>
          </w:p>
        </w:tc>
      </w:tr>
      <w:tr w:rsidR="00CF1595" w:rsidRPr="00271FD1" w:rsidTr="00271FD1">
        <w:trPr>
          <w:trHeight w:val="455"/>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000 01 00 00 00 00 0000 000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Источники внутреннего финансирования дефицитов  бюджетов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18 376 660,31</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- 6 416 637,50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w:t>
            </w:r>
          </w:p>
        </w:tc>
      </w:tr>
      <w:tr w:rsidR="00CF1595" w:rsidRPr="00271FD1" w:rsidTr="00271FD1">
        <w:trPr>
          <w:trHeight w:val="591"/>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000 01 02 00 00 00 0000 000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Кредиты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4 984  287,50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sz w:val="24"/>
                <w:szCs w:val="24"/>
              </w:rPr>
            </w:pPr>
            <w:r w:rsidRPr="00271FD1">
              <w:rPr>
                <w:rFonts w:ascii="Times New Roman" w:hAnsi="Times New Roman" w:cs="Times New Roman"/>
                <w:b/>
                <w:bCs/>
                <w:sz w:val="24"/>
                <w:szCs w:val="24"/>
              </w:rPr>
              <w:t>- 4 984 287,50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w:t>
            </w:r>
          </w:p>
        </w:tc>
      </w:tr>
      <w:tr w:rsidR="00CF1595" w:rsidRPr="00271FD1" w:rsidTr="00271FD1">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000 01 02 00 00 00 0000 700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Получение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bCs/>
                <w:sz w:val="24"/>
                <w:szCs w:val="24"/>
              </w:rPr>
              <w:t>4 984 287,50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tr w:rsidR="00CF1595" w:rsidRPr="00271FD1" w:rsidTr="00271FD1">
        <w:trPr>
          <w:trHeight w:val="933"/>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000 01 02 00 00 05 0000 710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Получение кредитов от кредитных организаций бюджетами муниципальных районов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bCs/>
                <w:sz w:val="24"/>
                <w:szCs w:val="24"/>
              </w:rPr>
              <w:t>4 984 287,50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tr w:rsidR="00CF1595" w:rsidRPr="00271FD1" w:rsidTr="00271FD1">
        <w:trPr>
          <w:trHeight w:val="866"/>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bookmarkStart w:id="0" w:name="_Hlk498193402"/>
            <w:r w:rsidRPr="00271FD1">
              <w:rPr>
                <w:rFonts w:ascii="Times New Roman" w:hAnsi="Times New Roman" w:cs="Times New Roman"/>
                <w:sz w:val="24"/>
                <w:szCs w:val="24"/>
              </w:rPr>
              <w:t>000 01 02 00 00 00 0000 800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Погашение кредитов, предоставленных кредитными организациями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bCs/>
                <w:sz w:val="24"/>
                <w:szCs w:val="24"/>
              </w:rPr>
              <w:t>- 4 984 287,50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bookmarkEnd w:id="0"/>
      <w:tr w:rsidR="00CF1595" w:rsidRPr="00271FD1" w:rsidTr="00271FD1">
        <w:trPr>
          <w:trHeight w:val="743"/>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000 01 02 00 00 05 0000 810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Погашение бюджетами муниципальных районов кредитов от кредитных организаций в валюте Российской Федера</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bCs/>
                <w:sz w:val="24"/>
                <w:szCs w:val="24"/>
              </w:rPr>
              <w:t>- 4 984 287,50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bookmarkStart w:id="1" w:name="OLE_LINK13"/>
            <w:bookmarkStart w:id="2" w:name="OLE_LINK14"/>
            <w:r w:rsidRPr="00271FD1">
              <w:rPr>
                <w:rFonts w:ascii="Times New Roman" w:hAnsi="Times New Roman" w:cs="Times New Roman"/>
                <w:sz w:val="24"/>
                <w:szCs w:val="24"/>
              </w:rPr>
              <w:t>0,0</w:t>
            </w:r>
            <w:bookmarkEnd w:id="1"/>
            <w:bookmarkEnd w:id="2"/>
          </w:p>
        </w:tc>
      </w:tr>
      <w:tr w:rsidR="00CF1595" w:rsidRPr="00271FD1" w:rsidTr="00271FD1">
        <w:trPr>
          <w:trHeight w:val="754"/>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sz w:val="24"/>
                <w:szCs w:val="24"/>
              </w:rPr>
            </w:pPr>
            <w:r w:rsidRPr="00271FD1">
              <w:rPr>
                <w:rFonts w:ascii="Times New Roman" w:eastAsia="Calibri" w:hAnsi="Times New Roman" w:cs="Times New Roman"/>
                <w:b/>
                <w:sz w:val="24"/>
                <w:szCs w:val="24"/>
                <w:lang w:eastAsia="en-US"/>
              </w:rPr>
              <w:lastRenderedPageBreak/>
              <w:t>000 01 03 00 00 00 0000 000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autoSpaceDE w:val="0"/>
              <w:autoSpaceDN w:val="0"/>
              <w:adjustRightInd w:val="0"/>
              <w:jc w:val="both"/>
              <w:rPr>
                <w:rFonts w:ascii="Times New Roman" w:hAnsi="Times New Roman" w:cs="Times New Roman"/>
                <w:b/>
                <w:sz w:val="24"/>
                <w:szCs w:val="24"/>
              </w:rPr>
            </w:pPr>
            <w:r w:rsidRPr="00271FD1">
              <w:rPr>
                <w:rFonts w:ascii="Times New Roman" w:eastAsia="Calibri" w:hAnsi="Times New Roman" w:cs="Times New Roman"/>
                <w:b/>
                <w:sz w:val="24"/>
                <w:szCs w:val="24"/>
                <w:lang w:eastAsia="en-US"/>
              </w:rPr>
              <w:t>Бюджетные кредиты от других бюджетов бюджетной системы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sz w:val="24"/>
                <w:szCs w:val="24"/>
              </w:rPr>
            </w:pPr>
            <w:r w:rsidRPr="00271FD1">
              <w:rPr>
                <w:rFonts w:ascii="Times New Roman" w:hAnsi="Times New Roman" w:cs="Times New Roman"/>
                <w:b/>
                <w:sz w:val="24"/>
                <w:szCs w:val="24"/>
              </w:rPr>
              <w:t>4 300 314,00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- 4 300 314,00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sz w:val="24"/>
                <w:szCs w:val="24"/>
              </w:rPr>
            </w:pPr>
            <w:r w:rsidRPr="00271FD1">
              <w:rPr>
                <w:rFonts w:ascii="Times New Roman" w:hAnsi="Times New Roman" w:cs="Times New Roman"/>
                <w:b/>
                <w:sz w:val="24"/>
                <w:szCs w:val="24"/>
              </w:rPr>
              <w:t>0,0</w:t>
            </w:r>
          </w:p>
        </w:tc>
      </w:tr>
      <w:tr w:rsidR="00CF1595" w:rsidRPr="00271FD1" w:rsidTr="00271FD1">
        <w:trPr>
          <w:trHeight w:val="1002"/>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eastAsia="Calibri" w:hAnsi="Times New Roman" w:cs="Times New Roman"/>
                <w:sz w:val="24"/>
                <w:szCs w:val="24"/>
                <w:lang w:eastAsia="en-US"/>
              </w:rPr>
              <w:t>000 01 03 01 00 00 0000 000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autoSpaceDE w:val="0"/>
              <w:autoSpaceDN w:val="0"/>
              <w:adjustRightInd w:val="0"/>
              <w:jc w:val="both"/>
              <w:rPr>
                <w:rFonts w:ascii="Times New Roman" w:hAnsi="Times New Roman" w:cs="Times New Roman"/>
                <w:sz w:val="24"/>
                <w:szCs w:val="24"/>
              </w:rPr>
            </w:pPr>
            <w:r w:rsidRPr="00271FD1">
              <w:rPr>
                <w:rFonts w:ascii="Times New Roman" w:eastAsia="Calibri" w:hAnsi="Times New Roman" w:cs="Times New Roman"/>
                <w:sz w:val="24"/>
                <w:szCs w:val="24"/>
                <w:lang w:eastAsia="en-US"/>
              </w:rPr>
              <w:t>Бюджетные кредиты от других бюджетов бюджетной системы Российской Федерации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4 300 314,00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Cs/>
                <w:sz w:val="24"/>
                <w:szCs w:val="24"/>
              </w:rPr>
            </w:pPr>
            <w:r w:rsidRPr="00271FD1">
              <w:rPr>
                <w:rFonts w:ascii="Times New Roman" w:hAnsi="Times New Roman" w:cs="Times New Roman"/>
                <w:bCs/>
                <w:sz w:val="24"/>
                <w:szCs w:val="24"/>
              </w:rPr>
              <w:t>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p>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tr w:rsidR="00CF1595" w:rsidRPr="00271FD1" w:rsidTr="00271FD1">
        <w:trPr>
          <w:trHeight w:val="894"/>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eastAsia="Calibri" w:hAnsi="Times New Roman" w:cs="Times New Roman"/>
                <w:sz w:val="24"/>
                <w:szCs w:val="24"/>
                <w:lang w:eastAsia="en-US"/>
              </w:rPr>
            </w:pPr>
            <w:r w:rsidRPr="00271FD1">
              <w:rPr>
                <w:rFonts w:ascii="Times New Roman" w:eastAsia="Calibri" w:hAnsi="Times New Roman" w:cs="Times New Roman"/>
                <w:sz w:val="24"/>
                <w:szCs w:val="24"/>
                <w:lang w:eastAsia="en-US"/>
              </w:rPr>
              <w:t>000 01 03 01 00 00 0000 700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autoSpaceDE w:val="0"/>
              <w:autoSpaceDN w:val="0"/>
              <w:adjustRightInd w:val="0"/>
              <w:jc w:val="both"/>
              <w:rPr>
                <w:rFonts w:ascii="Times New Roman" w:eastAsia="Calibri" w:hAnsi="Times New Roman" w:cs="Times New Roman"/>
                <w:sz w:val="24"/>
                <w:szCs w:val="24"/>
                <w:lang w:eastAsia="en-US"/>
              </w:rPr>
            </w:pPr>
            <w:r w:rsidRPr="00271FD1">
              <w:rPr>
                <w:rFonts w:ascii="Times New Roman" w:eastAsia="Calibri" w:hAnsi="Times New Roman" w:cs="Times New Roman"/>
                <w:sz w:val="24"/>
                <w:szCs w:val="24"/>
                <w:lang w:eastAsia="en-US"/>
              </w:rPr>
              <w:t>Получение бюджетных кредитов от других бюджетов бюджетной системы Российской Федерации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4 300 314,00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Cs/>
                <w:sz w:val="24"/>
                <w:szCs w:val="24"/>
              </w:rPr>
            </w:pPr>
            <w:r w:rsidRPr="00271FD1">
              <w:rPr>
                <w:rFonts w:ascii="Times New Roman" w:hAnsi="Times New Roman" w:cs="Times New Roman"/>
                <w:bCs/>
                <w:sz w:val="24"/>
                <w:szCs w:val="24"/>
              </w:rPr>
              <w:t>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tr w:rsidR="00CF1595" w:rsidRPr="00271FD1" w:rsidTr="00271FD1">
        <w:trPr>
          <w:trHeight w:val="1124"/>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eastAsia="Calibri" w:hAnsi="Times New Roman" w:cs="Times New Roman"/>
                <w:sz w:val="24"/>
                <w:szCs w:val="24"/>
                <w:lang w:eastAsia="en-US"/>
              </w:rPr>
            </w:pPr>
            <w:r w:rsidRPr="00271FD1">
              <w:rPr>
                <w:rFonts w:ascii="Times New Roman" w:eastAsia="Calibri" w:hAnsi="Times New Roman" w:cs="Times New Roman"/>
                <w:sz w:val="24"/>
                <w:szCs w:val="24"/>
                <w:lang w:eastAsia="en-US"/>
              </w:rPr>
              <w:t>000 01 03 01 00 05 0000 710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autoSpaceDE w:val="0"/>
              <w:autoSpaceDN w:val="0"/>
              <w:adjustRightInd w:val="0"/>
              <w:jc w:val="both"/>
              <w:rPr>
                <w:rFonts w:ascii="Times New Roman" w:hAnsi="Times New Roman" w:cs="Times New Roman"/>
                <w:sz w:val="24"/>
                <w:szCs w:val="24"/>
              </w:rPr>
            </w:pPr>
            <w:r w:rsidRPr="00271FD1">
              <w:rPr>
                <w:rFonts w:ascii="Times New Roman" w:eastAsia="Calibri" w:hAnsi="Times New Roman" w:cs="Times New Roman"/>
                <w:sz w:val="24"/>
                <w:szCs w:val="24"/>
                <w:lang w:eastAsia="en-US"/>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bookmarkStart w:id="3" w:name="OLE_LINK7"/>
            <w:bookmarkStart w:id="4" w:name="OLE_LINK8"/>
            <w:bookmarkStart w:id="5" w:name="OLE_LINK9"/>
            <w:r w:rsidRPr="00271FD1">
              <w:rPr>
                <w:rFonts w:ascii="Times New Roman" w:hAnsi="Times New Roman" w:cs="Times New Roman"/>
                <w:sz w:val="24"/>
                <w:szCs w:val="24"/>
              </w:rPr>
              <w:t>4 300 314,00</w:t>
            </w:r>
            <w:bookmarkEnd w:id="3"/>
            <w:bookmarkEnd w:id="4"/>
            <w:bookmarkEnd w:id="5"/>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Cs/>
                <w:sz w:val="24"/>
                <w:szCs w:val="24"/>
              </w:rPr>
            </w:pPr>
            <w:r w:rsidRPr="00271FD1">
              <w:rPr>
                <w:rFonts w:ascii="Times New Roman" w:hAnsi="Times New Roman" w:cs="Times New Roman"/>
                <w:bCs/>
                <w:sz w:val="24"/>
                <w:szCs w:val="24"/>
              </w:rPr>
              <w:t>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tr w:rsidR="00CF1595" w:rsidRPr="00271FD1" w:rsidTr="00271FD1">
        <w:trPr>
          <w:trHeight w:val="997"/>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eastAsia="Calibri" w:hAnsi="Times New Roman" w:cs="Times New Roman"/>
                <w:sz w:val="24"/>
                <w:szCs w:val="24"/>
                <w:lang w:eastAsia="en-US"/>
              </w:rPr>
            </w:pPr>
            <w:r w:rsidRPr="00271FD1">
              <w:rPr>
                <w:rFonts w:ascii="Times New Roman" w:eastAsia="Calibri" w:hAnsi="Times New Roman" w:cs="Times New Roman"/>
                <w:sz w:val="24"/>
                <w:szCs w:val="24"/>
                <w:lang w:eastAsia="en-US"/>
              </w:rPr>
              <w:t>000 01 03 01 00 00 0000 800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autoSpaceDE w:val="0"/>
              <w:autoSpaceDN w:val="0"/>
              <w:adjustRightInd w:val="0"/>
              <w:jc w:val="both"/>
              <w:rPr>
                <w:rFonts w:ascii="Times New Roman" w:eastAsia="Calibri" w:hAnsi="Times New Roman" w:cs="Times New Roman"/>
                <w:sz w:val="24"/>
                <w:szCs w:val="24"/>
                <w:lang w:eastAsia="en-US"/>
              </w:rPr>
            </w:pPr>
            <w:r w:rsidRPr="00271FD1">
              <w:rPr>
                <w:rFonts w:ascii="Times New Roman" w:eastAsia="Calibri" w:hAnsi="Times New Roman" w:cs="Times New Roman"/>
                <w:sz w:val="24"/>
                <w:szCs w:val="24"/>
                <w:lang w:eastAsia="en-US"/>
              </w:rPr>
              <w:t>Погашение бюджетных кредитов, полученных от других бюджетов бюджетной системы Российской Федерации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Cs/>
                <w:sz w:val="24"/>
                <w:szCs w:val="24"/>
              </w:rPr>
            </w:pPr>
            <w:bookmarkStart w:id="6" w:name="OLE_LINK10"/>
            <w:bookmarkStart w:id="7" w:name="OLE_LINK11"/>
            <w:bookmarkStart w:id="8" w:name="OLE_LINK12"/>
            <w:r w:rsidRPr="00271FD1">
              <w:rPr>
                <w:rFonts w:ascii="Times New Roman" w:hAnsi="Times New Roman" w:cs="Times New Roman"/>
                <w:sz w:val="24"/>
                <w:szCs w:val="24"/>
              </w:rPr>
              <w:t>- 4 300 314,00</w:t>
            </w:r>
            <w:bookmarkEnd w:id="6"/>
            <w:bookmarkEnd w:id="7"/>
            <w:bookmarkEnd w:id="8"/>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tr w:rsidR="00CF1595" w:rsidRPr="00271FD1" w:rsidTr="00271FD1">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eastAsia="Calibri" w:hAnsi="Times New Roman" w:cs="Times New Roman"/>
                <w:sz w:val="24"/>
                <w:szCs w:val="24"/>
                <w:lang w:eastAsia="en-US"/>
              </w:rPr>
            </w:pPr>
            <w:r w:rsidRPr="00271FD1">
              <w:rPr>
                <w:rFonts w:ascii="Times New Roman" w:eastAsia="Calibri" w:hAnsi="Times New Roman" w:cs="Times New Roman"/>
                <w:sz w:val="24"/>
                <w:szCs w:val="24"/>
                <w:lang w:eastAsia="en-US"/>
              </w:rPr>
              <w:t>000 01 03 01 00 05 0000 810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autoSpaceDE w:val="0"/>
              <w:autoSpaceDN w:val="0"/>
              <w:adjustRightInd w:val="0"/>
              <w:jc w:val="both"/>
              <w:rPr>
                <w:rFonts w:ascii="Times New Roman" w:eastAsia="Calibri" w:hAnsi="Times New Roman" w:cs="Times New Roman"/>
                <w:sz w:val="24"/>
                <w:szCs w:val="24"/>
                <w:lang w:eastAsia="en-US"/>
              </w:rPr>
            </w:pPr>
            <w:r w:rsidRPr="00271FD1">
              <w:rPr>
                <w:rFonts w:ascii="Times New Roman" w:eastAsia="Calibri" w:hAnsi="Times New Roman" w:cs="Times New Roman"/>
                <w:sz w:val="24"/>
                <w:szCs w:val="24"/>
                <w:lang w:eastAsia="en-US"/>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Cs/>
                <w:sz w:val="24"/>
                <w:szCs w:val="24"/>
              </w:rPr>
            </w:pPr>
            <w:r w:rsidRPr="00271FD1">
              <w:rPr>
                <w:rFonts w:ascii="Times New Roman" w:hAnsi="Times New Roman" w:cs="Times New Roman"/>
                <w:sz w:val="24"/>
                <w:szCs w:val="24"/>
              </w:rPr>
              <w:t>- 4 300 314,00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w:t>
            </w:r>
          </w:p>
        </w:tc>
      </w:tr>
      <w:tr w:rsidR="00CF1595" w:rsidRPr="00271FD1" w:rsidTr="00271FD1">
        <w:trPr>
          <w:trHeight w:val="735"/>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000 01 05 00 00 00 0000 000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b/>
                <w:bCs/>
                <w:sz w:val="24"/>
                <w:szCs w:val="24"/>
              </w:rPr>
            </w:pPr>
            <w:r w:rsidRPr="00271FD1">
              <w:rPr>
                <w:rFonts w:ascii="Times New Roman" w:hAnsi="Times New Roman" w:cs="Times New Roman"/>
                <w:b/>
                <w:bCs/>
                <w:sz w:val="24"/>
                <w:szCs w:val="24"/>
              </w:rPr>
              <w:t>Изменение остатков средств на счетах по учету средств бюджета</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9 092 058,81</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2 867 964,00</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0,0</w:t>
            </w:r>
          </w:p>
        </w:tc>
      </w:tr>
      <w:tr w:rsidR="00CF1595" w:rsidRPr="00271FD1" w:rsidTr="00271FD1">
        <w:trPr>
          <w:trHeight w:val="54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bookmarkStart w:id="9" w:name="_Hlk480632282"/>
            <w:r w:rsidRPr="00271FD1">
              <w:rPr>
                <w:rFonts w:ascii="Times New Roman" w:hAnsi="Times New Roman" w:cs="Times New Roman"/>
                <w:sz w:val="24"/>
                <w:szCs w:val="24"/>
              </w:rPr>
              <w:t xml:space="preserve">000 01 05 00 00 00 0000 500 </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Увеличение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-626 400 444,19</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-663 374 280,43</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- 483 962 675,43</w:t>
            </w:r>
          </w:p>
        </w:tc>
      </w:tr>
      <w:bookmarkEnd w:id="9"/>
      <w:tr w:rsidR="00CF1595" w:rsidRPr="00271FD1" w:rsidTr="00271FD1">
        <w:trPr>
          <w:trHeight w:val="78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lastRenderedPageBreak/>
              <w:t>000 01 05 02 00 00 0000 500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Увеличение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-626 400 444,19</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-663 374 280,43</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- 483 962 675,43</w:t>
            </w:r>
          </w:p>
        </w:tc>
      </w:tr>
      <w:tr w:rsidR="00CF1595" w:rsidRPr="00271FD1" w:rsidTr="00271FD1">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000 01 05 02 01 00 0000 510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Увеличение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-626 400 444,19</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-663 374 280,43</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- 483 962 675,43</w:t>
            </w:r>
          </w:p>
        </w:tc>
      </w:tr>
      <w:tr w:rsidR="00CF1595" w:rsidRPr="00271FD1" w:rsidTr="00271FD1">
        <w:trPr>
          <w:trHeight w:val="41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000 01 05 02 01 05 0000 510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Увеличение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-626 400 444,19</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-663 374 280,43</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- 483 962 675,43</w:t>
            </w:r>
          </w:p>
        </w:tc>
      </w:tr>
      <w:tr w:rsidR="00CF1595" w:rsidRPr="00271FD1" w:rsidTr="00271FD1">
        <w:trPr>
          <w:trHeight w:val="51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bookmarkStart w:id="10" w:name="_Hlk480632426"/>
            <w:r w:rsidRPr="00271FD1">
              <w:rPr>
                <w:rFonts w:ascii="Times New Roman" w:hAnsi="Times New Roman" w:cs="Times New Roman"/>
                <w:sz w:val="24"/>
                <w:szCs w:val="24"/>
              </w:rPr>
              <w:t>000 01 05 00 00 00 0000 600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Уменьшение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635 492 503,00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666 242 244,43</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 483 962 675,43</w:t>
            </w:r>
          </w:p>
        </w:tc>
      </w:tr>
      <w:bookmarkEnd w:id="10"/>
      <w:tr w:rsidR="00CF1595" w:rsidRPr="00271FD1" w:rsidTr="00271FD1">
        <w:trPr>
          <w:trHeight w:val="75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000 01 05 02 00 00 0000 600 </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Уменьшение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635 492 503,00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666 242 244,43</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 483 962 675,43</w:t>
            </w:r>
          </w:p>
        </w:tc>
      </w:tr>
      <w:tr w:rsidR="00CF1595" w:rsidRPr="00271FD1" w:rsidTr="00271FD1">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000 01 05 02 01 00 0000 610</w:t>
            </w:r>
          </w:p>
        </w:tc>
        <w:tc>
          <w:tcPr>
            <w:tcW w:w="4819"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Уменьшение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635 492 503,00</w:t>
            </w:r>
          </w:p>
        </w:tc>
        <w:tc>
          <w:tcPr>
            <w:tcW w:w="2126"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666 242 244,43</w:t>
            </w:r>
          </w:p>
        </w:tc>
        <w:tc>
          <w:tcPr>
            <w:tcW w:w="2410" w:type="dxa"/>
            <w:tcBorders>
              <w:top w:val="nil"/>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 483 962 675,43</w:t>
            </w:r>
          </w:p>
        </w:tc>
      </w:tr>
      <w:tr w:rsidR="00CF1595" w:rsidRPr="00271FD1" w:rsidTr="00271FD1">
        <w:trPr>
          <w:trHeight w:val="60"/>
        </w:trPr>
        <w:tc>
          <w:tcPr>
            <w:tcW w:w="3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000 01 05 02 01 05 0000 610</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Уменьшение прочих остатков денежных средств бюджетов муниципальных районов</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635 492 503,00</w:t>
            </w:r>
          </w:p>
        </w:tc>
        <w:tc>
          <w:tcPr>
            <w:tcW w:w="2126" w:type="dxa"/>
            <w:tcBorders>
              <w:top w:val="single" w:sz="4" w:space="0" w:color="auto"/>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666 242 244,43</w:t>
            </w:r>
          </w:p>
        </w:tc>
        <w:tc>
          <w:tcPr>
            <w:tcW w:w="2410" w:type="dxa"/>
            <w:tcBorders>
              <w:top w:val="single" w:sz="4" w:space="0" w:color="auto"/>
              <w:left w:val="nil"/>
              <w:bottom w:val="single" w:sz="4" w:space="0" w:color="auto"/>
              <w:right w:val="single" w:sz="4" w:space="0" w:color="auto"/>
            </w:tcBorders>
            <w:vAlign w:val="center"/>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 xml:space="preserve"> 483 962 675,43</w:t>
            </w:r>
          </w:p>
        </w:tc>
      </w:tr>
    </w:tbl>
    <w:p w:rsidR="00CF1595" w:rsidRPr="00271FD1" w:rsidRDefault="00CF1595" w:rsidP="00CF1595">
      <w:pPr>
        <w:tabs>
          <w:tab w:val="left" w:pos="8572"/>
        </w:tabs>
        <w:rPr>
          <w:rFonts w:ascii="Times New Roman" w:hAnsi="Times New Roman" w:cs="Times New Roman"/>
          <w:sz w:val="24"/>
          <w:szCs w:val="24"/>
        </w:rPr>
        <w:sectPr w:rsidR="00CF1595" w:rsidRPr="00271FD1" w:rsidSect="00271FD1">
          <w:pgSz w:w="16838" w:h="11906" w:orient="landscape"/>
          <w:pgMar w:top="1134" w:right="851" w:bottom="1135" w:left="1134" w:header="709" w:footer="709" w:gutter="0"/>
          <w:cols w:space="708"/>
          <w:docGrid w:linePitch="360"/>
        </w:sectPr>
      </w:pPr>
    </w:p>
    <w:tbl>
      <w:tblPr>
        <w:tblW w:w="10420" w:type="dxa"/>
        <w:tblInd w:w="95" w:type="dxa"/>
        <w:tblLook w:val="04A0"/>
      </w:tblPr>
      <w:tblGrid>
        <w:gridCol w:w="3427"/>
        <w:gridCol w:w="1257"/>
        <w:gridCol w:w="1416"/>
        <w:gridCol w:w="1040"/>
        <w:gridCol w:w="1695"/>
        <w:gridCol w:w="1876"/>
      </w:tblGrid>
      <w:tr w:rsidR="00CF1595" w:rsidRPr="00271FD1" w:rsidTr="00271FD1">
        <w:trPr>
          <w:trHeight w:val="300"/>
        </w:trPr>
        <w:tc>
          <w:tcPr>
            <w:tcW w:w="3427"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022"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360" w:type="dxa"/>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p>
        </w:tc>
        <w:tc>
          <w:tcPr>
            <w:tcW w:w="4611" w:type="dxa"/>
            <w:gridSpan w:val="3"/>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Приложение № 3</w:t>
            </w:r>
          </w:p>
        </w:tc>
      </w:tr>
      <w:tr w:rsidR="00CF1595" w:rsidRPr="00271FD1" w:rsidTr="00271FD1">
        <w:trPr>
          <w:trHeight w:val="300"/>
        </w:trPr>
        <w:tc>
          <w:tcPr>
            <w:tcW w:w="3427"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022"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360" w:type="dxa"/>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p>
        </w:tc>
        <w:tc>
          <w:tcPr>
            <w:tcW w:w="4611" w:type="dxa"/>
            <w:gridSpan w:val="3"/>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 xml:space="preserve">к решению Совета </w:t>
            </w:r>
          </w:p>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муниципального образования</w:t>
            </w:r>
          </w:p>
        </w:tc>
      </w:tr>
      <w:tr w:rsidR="00CF1595" w:rsidRPr="00271FD1" w:rsidTr="00271FD1">
        <w:trPr>
          <w:trHeight w:val="300"/>
        </w:trPr>
        <w:tc>
          <w:tcPr>
            <w:tcW w:w="3427"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022"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360" w:type="dxa"/>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p>
        </w:tc>
        <w:tc>
          <w:tcPr>
            <w:tcW w:w="4611" w:type="dxa"/>
            <w:gridSpan w:val="3"/>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"Родниковский муниципальный район"</w:t>
            </w:r>
          </w:p>
        </w:tc>
      </w:tr>
      <w:tr w:rsidR="00CF1595" w:rsidRPr="00271FD1" w:rsidTr="00271FD1">
        <w:trPr>
          <w:trHeight w:val="300"/>
        </w:trPr>
        <w:tc>
          <w:tcPr>
            <w:tcW w:w="3427"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022"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360" w:type="dxa"/>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p>
        </w:tc>
        <w:tc>
          <w:tcPr>
            <w:tcW w:w="4611" w:type="dxa"/>
            <w:gridSpan w:val="3"/>
            <w:tcBorders>
              <w:top w:val="nil"/>
              <w:left w:val="nil"/>
              <w:bottom w:val="nil"/>
              <w:right w:val="nil"/>
            </w:tcBorders>
            <w:shd w:val="clear" w:color="000000" w:fill="auto"/>
            <w:noWrap/>
            <w:vAlign w:val="bottom"/>
            <w:hideMark/>
          </w:tcPr>
          <w:p w:rsidR="00CF1595" w:rsidRPr="00271FD1" w:rsidRDefault="00CF1595" w:rsidP="00271FD1">
            <w:pPr>
              <w:jc w:val="right"/>
              <w:rPr>
                <w:rFonts w:ascii="Times New Roman" w:hAnsi="Times New Roman" w:cs="Times New Roman"/>
                <w:sz w:val="24"/>
                <w:szCs w:val="24"/>
              </w:rPr>
            </w:pPr>
            <w:r w:rsidRPr="00271FD1">
              <w:rPr>
                <w:rFonts w:ascii="Times New Roman" w:hAnsi="Times New Roman" w:cs="Times New Roman"/>
                <w:sz w:val="24"/>
                <w:szCs w:val="24"/>
              </w:rPr>
              <w:t>от   07.12.2017 г. № 89</w:t>
            </w:r>
          </w:p>
        </w:tc>
      </w:tr>
      <w:tr w:rsidR="00CF1595" w:rsidRPr="00271FD1" w:rsidTr="00271FD1">
        <w:trPr>
          <w:trHeight w:val="1365"/>
        </w:trPr>
        <w:tc>
          <w:tcPr>
            <w:tcW w:w="10420" w:type="dxa"/>
            <w:gridSpan w:val="6"/>
            <w:tcBorders>
              <w:top w:val="nil"/>
              <w:left w:val="nil"/>
              <w:bottom w:val="nil"/>
              <w:right w:val="nil"/>
            </w:tcBorders>
            <w:shd w:val="clear" w:color="000000" w:fill="auto"/>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w:t>
            </w:r>
          </w:p>
        </w:tc>
      </w:tr>
      <w:tr w:rsidR="00CF1595" w:rsidRPr="00271FD1" w:rsidTr="00271FD1">
        <w:trPr>
          <w:trHeight w:val="315"/>
        </w:trPr>
        <w:tc>
          <w:tcPr>
            <w:tcW w:w="10420" w:type="dxa"/>
            <w:gridSpan w:val="6"/>
            <w:tcBorders>
              <w:top w:val="nil"/>
              <w:left w:val="nil"/>
              <w:bottom w:val="nil"/>
              <w:right w:val="nil"/>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p>
        </w:tc>
      </w:tr>
      <w:tr w:rsidR="00CF1595" w:rsidRPr="00271FD1" w:rsidTr="00271FD1">
        <w:trPr>
          <w:trHeight w:val="255"/>
        </w:trPr>
        <w:tc>
          <w:tcPr>
            <w:tcW w:w="10420" w:type="dxa"/>
            <w:gridSpan w:val="6"/>
            <w:tcBorders>
              <w:top w:val="nil"/>
              <w:left w:val="nil"/>
              <w:bottom w:val="nil"/>
              <w:right w:val="nil"/>
            </w:tcBorders>
            <w:shd w:val="clear" w:color="auto" w:fill="auto"/>
            <w:noWrap/>
            <w:vAlign w:val="bottom"/>
            <w:hideMark/>
          </w:tcPr>
          <w:p w:rsidR="00CF1595" w:rsidRPr="00271FD1" w:rsidRDefault="00CF1595" w:rsidP="00271FD1">
            <w:pPr>
              <w:jc w:val="right"/>
              <w:rPr>
                <w:rFonts w:ascii="Times New Roman" w:hAnsi="Times New Roman" w:cs="Times New Roman"/>
                <w:color w:val="000000"/>
                <w:sz w:val="24"/>
                <w:szCs w:val="24"/>
              </w:rPr>
            </w:pPr>
            <w:r w:rsidRPr="00271FD1">
              <w:rPr>
                <w:rFonts w:ascii="Times New Roman" w:hAnsi="Times New Roman" w:cs="Times New Roman"/>
                <w:color w:val="000000"/>
                <w:sz w:val="24"/>
                <w:szCs w:val="24"/>
              </w:rPr>
              <w:t>(рублей)</w:t>
            </w:r>
          </w:p>
        </w:tc>
      </w:tr>
      <w:tr w:rsidR="00CF1595" w:rsidRPr="00271FD1" w:rsidTr="00271FD1">
        <w:trPr>
          <w:trHeight w:val="304"/>
        </w:trPr>
        <w:tc>
          <w:tcPr>
            <w:tcW w:w="34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Наименование</w:t>
            </w:r>
          </w:p>
        </w:tc>
        <w:tc>
          <w:tcPr>
            <w:tcW w:w="10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Раздел, подраздел</w:t>
            </w:r>
          </w:p>
        </w:tc>
        <w:tc>
          <w:tcPr>
            <w:tcW w:w="13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Целевая статья расходов</w:t>
            </w:r>
          </w:p>
        </w:tc>
        <w:tc>
          <w:tcPr>
            <w:tcW w:w="1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Вид расхода</w:t>
            </w:r>
          </w:p>
        </w:tc>
        <w:tc>
          <w:tcPr>
            <w:tcW w:w="3571" w:type="dxa"/>
            <w:gridSpan w:val="2"/>
            <w:tcBorders>
              <w:top w:val="single" w:sz="4" w:space="0" w:color="000000"/>
              <w:left w:val="nil"/>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2017 год</w:t>
            </w:r>
          </w:p>
        </w:tc>
      </w:tr>
      <w:tr w:rsidR="00CF1595" w:rsidRPr="00271FD1" w:rsidTr="00271FD1">
        <w:trPr>
          <w:trHeight w:val="540"/>
        </w:trPr>
        <w:tc>
          <w:tcPr>
            <w:tcW w:w="3427"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022"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040"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695" w:type="dxa"/>
            <w:tcBorders>
              <w:top w:val="nil"/>
              <w:left w:val="nil"/>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изменения</w:t>
            </w:r>
          </w:p>
        </w:tc>
        <w:tc>
          <w:tcPr>
            <w:tcW w:w="1876" w:type="dxa"/>
            <w:tcBorders>
              <w:top w:val="nil"/>
              <w:left w:val="nil"/>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с учетом изменеий</w:t>
            </w:r>
          </w:p>
        </w:tc>
      </w:tr>
      <w:tr w:rsidR="00CF1595" w:rsidRPr="00271FD1" w:rsidTr="00271FD1">
        <w:trPr>
          <w:trHeight w:val="255"/>
        </w:trPr>
        <w:tc>
          <w:tcPr>
            <w:tcW w:w="3427" w:type="dxa"/>
            <w:tcBorders>
              <w:top w:val="nil"/>
              <w:left w:val="single" w:sz="4" w:space="0" w:color="000000"/>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1</w:t>
            </w:r>
          </w:p>
        </w:tc>
        <w:tc>
          <w:tcPr>
            <w:tcW w:w="1022"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2</w:t>
            </w:r>
          </w:p>
        </w:tc>
        <w:tc>
          <w:tcPr>
            <w:tcW w:w="136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3</w:t>
            </w:r>
          </w:p>
        </w:tc>
        <w:tc>
          <w:tcPr>
            <w:tcW w:w="104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4</w:t>
            </w:r>
          </w:p>
        </w:tc>
        <w:tc>
          <w:tcPr>
            <w:tcW w:w="1695"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5</w:t>
            </w:r>
          </w:p>
        </w:tc>
        <w:tc>
          <w:tcPr>
            <w:tcW w:w="1876"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6</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rPr>
                <w:rFonts w:ascii="Times New Roman" w:hAnsi="Times New Roman" w:cs="Times New Roman"/>
                <w:color w:val="000000"/>
                <w:sz w:val="24"/>
                <w:szCs w:val="24"/>
              </w:rPr>
            </w:pPr>
            <w:r w:rsidRPr="00271FD1">
              <w:rPr>
                <w:rFonts w:ascii="Times New Roman" w:hAnsi="Times New Roman" w:cs="Times New Roman"/>
                <w:color w:val="000000"/>
                <w:sz w:val="24"/>
                <w:szCs w:val="24"/>
              </w:rPr>
              <w:t>ОБЩЕГОСУДАРСТВЕННЫЕ ВОПРОСЫ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01 00</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80 058 996,30</w:t>
            </w:r>
          </w:p>
        </w:tc>
      </w:tr>
      <w:tr w:rsidR="00CF1595" w:rsidRPr="00271FD1" w:rsidTr="00271FD1">
        <w:trPr>
          <w:trHeight w:val="127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45 095 351,50</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0230080360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702 045,00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w:t>
            </w:r>
            <w:r w:rsidRPr="00271FD1">
              <w:rPr>
                <w:rFonts w:ascii="Times New Roman" w:hAnsi="Times New Roman" w:cs="Times New Roman"/>
                <w:color w:val="000000"/>
                <w:sz w:val="24"/>
                <w:szCs w:val="24"/>
              </w:rPr>
              <w:lastRenderedPageBreak/>
              <w:t>(муниципальных)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01 04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0230080360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115 527,00</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0800000000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44 260 819,00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"Обеспечение деятельности исполнительных органов муниципального образования"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0820000000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44 260 819,00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Обеспечение функций исполнительных органов муниципального образования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0820000060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43 360 819,00</w:t>
            </w:r>
          </w:p>
        </w:tc>
      </w:tr>
      <w:tr w:rsidR="00CF1595" w:rsidRPr="00271FD1" w:rsidTr="00271FD1">
        <w:trPr>
          <w:trHeight w:val="98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0820000060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40 336 944,00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Другие общегосударственные вопросы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31 775 957,80</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0800000000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31 570 897,80</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0840000000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2 211 000,00</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Ремонт помещений органов местного </w:t>
            </w:r>
            <w:r w:rsidRPr="00271FD1">
              <w:rPr>
                <w:rFonts w:ascii="Times New Roman" w:hAnsi="Times New Roman" w:cs="Times New Roman"/>
                <w:color w:val="000000"/>
                <w:sz w:val="24"/>
                <w:szCs w:val="24"/>
              </w:rPr>
              <w:lastRenderedPageBreak/>
              <w:t>самоуправления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01 13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0840020490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768 000,00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0840020490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768 000,00</w:t>
            </w:r>
          </w:p>
        </w:tc>
      </w:tr>
      <w:tr w:rsidR="00CF1595" w:rsidRPr="00271FD1" w:rsidTr="00271FD1">
        <w:trPr>
          <w:trHeight w:val="255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0380041000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331 462,27</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Межбюджетные трансферты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0380041000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331 462,27</w:t>
            </w:r>
          </w:p>
        </w:tc>
      </w:tr>
      <w:tr w:rsidR="00CF1595" w:rsidRPr="00271FD1" w:rsidTr="00271FD1">
        <w:trPr>
          <w:trHeight w:val="134"/>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0380042000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107 017,86</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Межбюджетные трансферты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0380042000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107 017,86</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rPr>
                <w:rFonts w:ascii="Times New Roman" w:hAnsi="Times New Roman" w:cs="Times New Roman"/>
                <w:color w:val="000000"/>
                <w:sz w:val="24"/>
                <w:szCs w:val="24"/>
              </w:rPr>
            </w:pPr>
            <w:r w:rsidRPr="00271FD1">
              <w:rPr>
                <w:rFonts w:ascii="Times New Roman" w:hAnsi="Times New Roman" w:cs="Times New Roman"/>
                <w:color w:val="000000"/>
                <w:sz w:val="24"/>
                <w:szCs w:val="24"/>
              </w:rPr>
              <w:t>ОБРАЗОВАНИЕ</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07 00</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372 283 042,39</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Дошкольное образование</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150 828 166,93</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образования Родниковского муниципального района"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0100000000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150 828 166,93</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"Дошкольное образование"</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143 732 203,00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Организация предоставления общедоступного и бесплатного дошкольного образования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0110000100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65 803 493,00</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0110000100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36 864 832,00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0110000100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80 000,00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25 905 490,00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Общее образование</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-15 900,00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174 419 154,57</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0100000000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-15 900,00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173 347 219,50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"Общее образование"</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9 100,00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130 919 156,50</w:t>
            </w:r>
          </w:p>
        </w:tc>
      </w:tr>
      <w:tr w:rsidR="00CF1595" w:rsidRPr="00271FD1" w:rsidTr="00271FD1">
        <w:trPr>
          <w:trHeight w:val="276"/>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Организация предоставления общедоступного и бесплатного дошкольного, начального общего, основного </w:t>
            </w:r>
            <w:r w:rsidRPr="00271FD1">
              <w:rPr>
                <w:rFonts w:ascii="Times New Roman" w:hAnsi="Times New Roman" w:cs="Times New Roman"/>
                <w:color w:val="000000"/>
                <w:sz w:val="24"/>
                <w:szCs w:val="24"/>
              </w:rPr>
              <w:lastRenderedPageBreak/>
              <w:t>общего, среднего общего образования по основным общеобразовательным программам</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0120000130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9 100,00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33 770 536,00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0120000130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-15 900,00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14 780 763,00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Предоставление субсидий бюджетным, автономным учреждениям и иным некоммерческим организациям</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0120000130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14 466 718,00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"Патриотическое воспитание детей и молодежи Родниковского муниципального района"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0160000000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195 100,00</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Обеспечение функционирования морского кадетского класса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0160000180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189 700,00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Предоставление субсидий бюджетным, автономным учреждениям и иным некоммерческим организациям</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0160000180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189 700,00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Дополнительное образование детей</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20 931 542,33</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0100000000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13 535 184,27</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"Дополнительное образование и воспитание детей"</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0130000000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13 507 230,27</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Организация предоставления </w:t>
            </w:r>
            <w:r w:rsidRPr="00271FD1">
              <w:rPr>
                <w:rFonts w:ascii="Times New Roman" w:hAnsi="Times New Roman" w:cs="Times New Roman"/>
                <w:color w:val="000000"/>
                <w:sz w:val="24"/>
                <w:szCs w:val="24"/>
              </w:rPr>
              <w:lastRenderedPageBreak/>
              <w:t>дополнительного образования детей</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0130000130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10 553 288,00</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0130000130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2 901 951,00</w:t>
            </w:r>
          </w:p>
        </w:tc>
      </w:tr>
      <w:tr w:rsidR="00CF1595" w:rsidRPr="00271FD1" w:rsidTr="00271FD1">
        <w:trPr>
          <w:trHeight w:val="701"/>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0430000210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-735,00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4 158 765,00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0430000210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1 085,00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223 485,00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Иные бюджетные ассигнования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0430000210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800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-350,00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50,00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Профессиональная подготовка, переподготовка и повышение квалификации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0800000000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"Укрепление кадрового потенциала муниципальной службы"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0830000000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Организация переподготовки и повышения квалификации муниципальных служащих</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0830020010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0830020010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0150000160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11 209 607,00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0150000160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29 300,00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1 384 354,00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Иные бюджетные ассигнования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0150000160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800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700,00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234 413,00</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0150000170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9 577 032,00</w:t>
            </w:r>
          </w:p>
        </w:tc>
      </w:tr>
      <w:tr w:rsidR="00CF1595" w:rsidRPr="00271FD1" w:rsidTr="00271FD1">
        <w:trPr>
          <w:trHeight w:val="6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0150000170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6 297 164,00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rPr>
                <w:rFonts w:ascii="Times New Roman" w:hAnsi="Times New Roman" w:cs="Times New Roman"/>
                <w:color w:val="000000"/>
                <w:sz w:val="24"/>
                <w:szCs w:val="24"/>
              </w:rPr>
            </w:pPr>
            <w:r w:rsidRPr="00271FD1">
              <w:rPr>
                <w:rFonts w:ascii="Times New Roman" w:hAnsi="Times New Roman" w:cs="Times New Roman"/>
                <w:color w:val="000000"/>
                <w:sz w:val="24"/>
                <w:szCs w:val="24"/>
              </w:rPr>
              <w:t>КУЛЬТУРА, КИНЕМАТОГРАФИЯ</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08 00</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724 453,00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52 288 697,00</w:t>
            </w:r>
          </w:p>
        </w:tc>
      </w:tr>
      <w:tr w:rsidR="00CF1595" w:rsidRPr="00271FD1" w:rsidTr="00271FD1">
        <w:trPr>
          <w:trHeight w:val="30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Культура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711 453,00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42 068 402,00</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культуры Родниковского муниципального района"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0400000000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711 453,00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42 024 257,00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"Организация досуга и обеспечение услугами организаций культуры"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0410000000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574 053,00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25 951 803,00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организацию досуга и обеспечение услугами организаций культуры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0410040200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10 046 784,00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0410040200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36 214,48</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512 014,48</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Предоставление субсидий бюджетным, автономным учреждениям и иным некоммерческим организациям</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0410040200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-49 214,48</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9 332 769,52</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0410080340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587 053,00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3 786 098,00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Предоставление субсидий бюджетным, автономным учреждениям и иным некоммерческим организациям</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0410080340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587 053,00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3 786 098,00</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"Организация библиотечного обслуживания населения, комплектование и обеспечение </w:t>
            </w:r>
            <w:r w:rsidRPr="00271FD1">
              <w:rPr>
                <w:rFonts w:ascii="Times New Roman" w:hAnsi="Times New Roman" w:cs="Times New Roman"/>
                <w:color w:val="000000"/>
                <w:sz w:val="24"/>
                <w:szCs w:val="24"/>
              </w:rPr>
              <w:lastRenderedPageBreak/>
              <w:t>сохранности книжных фондов"</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0420000000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137 400,00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13 201 854,00</w:t>
            </w:r>
          </w:p>
        </w:tc>
      </w:tr>
      <w:tr w:rsidR="00CF1595" w:rsidRPr="00271FD1" w:rsidTr="00271FD1">
        <w:trPr>
          <w:trHeight w:val="701"/>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0420040210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-327,48</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3 740 372,52</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0420040210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327,48</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1 349 227,48</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0420080340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137 400,00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2 817 500,00</w:t>
            </w:r>
          </w:p>
        </w:tc>
      </w:tr>
      <w:tr w:rsidR="00CF1595" w:rsidRPr="00271FD1" w:rsidTr="00271FD1">
        <w:trPr>
          <w:trHeight w:val="153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0420080340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137 400,00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2 817 500,00</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Другие вопросы в области культуры, кинематографии</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10 220 295,00</w:t>
            </w:r>
          </w:p>
        </w:tc>
      </w:tr>
      <w:tr w:rsidR="00CF1595" w:rsidRPr="00271FD1" w:rsidTr="00271FD1">
        <w:trPr>
          <w:trHeight w:val="102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0400000000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10 220 295,00</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Подпрограмма "Обеспечение деятельности отрасли культуры"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0440000000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10 220 295,00</w:t>
            </w:r>
          </w:p>
        </w:tc>
      </w:tr>
      <w:tr w:rsidR="00CF1595" w:rsidRPr="00271FD1" w:rsidTr="00271FD1">
        <w:trPr>
          <w:trHeight w:val="510"/>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Организация досуга и обеспечение услугами организаций культуры</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0440040200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4 874 716,00</w:t>
            </w:r>
          </w:p>
        </w:tc>
      </w:tr>
      <w:tr w:rsidR="00CF1595" w:rsidRPr="00271FD1" w:rsidTr="00271FD1">
        <w:trPr>
          <w:trHeight w:val="765"/>
        </w:trPr>
        <w:tc>
          <w:tcPr>
            <w:tcW w:w="3427"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Закупка товаров, работ и услуг для обеспечения государственных (муниципальных) нужд</w:t>
            </w:r>
          </w:p>
        </w:tc>
        <w:tc>
          <w:tcPr>
            <w:tcW w:w="1022"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3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0440040200</w:t>
            </w:r>
          </w:p>
        </w:tc>
        <w:tc>
          <w:tcPr>
            <w:tcW w:w="10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587 435,00</w:t>
            </w:r>
          </w:p>
        </w:tc>
      </w:tr>
      <w:tr w:rsidR="00CF1595" w:rsidRPr="00271FD1" w:rsidTr="00271FD1">
        <w:trPr>
          <w:trHeight w:val="255"/>
        </w:trPr>
        <w:tc>
          <w:tcPr>
            <w:tcW w:w="3427" w:type="dxa"/>
            <w:tcBorders>
              <w:top w:val="nil"/>
              <w:left w:val="single" w:sz="4" w:space="0" w:color="000000"/>
              <w:bottom w:val="single" w:sz="4" w:space="0" w:color="000000"/>
              <w:right w:val="single" w:sz="4" w:space="0" w:color="000000"/>
            </w:tcBorders>
            <w:shd w:val="clear" w:color="auto" w:fill="auto"/>
            <w:noWrap/>
            <w:vAlign w:val="bottom"/>
            <w:hideMark/>
          </w:tcPr>
          <w:p w:rsidR="00CF1595" w:rsidRPr="00271FD1" w:rsidRDefault="00CF1595" w:rsidP="00271FD1">
            <w:pP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Итого</w:t>
            </w:r>
          </w:p>
        </w:tc>
        <w:tc>
          <w:tcPr>
            <w:tcW w:w="1022" w:type="dxa"/>
            <w:tcBorders>
              <w:top w:val="nil"/>
              <w:left w:val="nil"/>
              <w:bottom w:val="single" w:sz="4" w:space="0" w:color="000000"/>
              <w:right w:val="single" w:sz="4" w:space="0" w:color="000000"/>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w:t>
            </w:r>
          </w:p>
        </w:tc>
        <w:tc>
          <w:tcPr>
            <w:tcW w:w="1360" w:type="dxa"/>
            <w:tcBorders>
              <w:top w:val="nil"/>
              <w:left w:val="nil"/>
              <w:bottom w:val="single" w:sz="4" w:space="0" w:color="000000"/>
              <w:right w:val="single" w:sz="4" w:space="0" w:color="000000"/>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w:t>
            </w:r>
          </w:p>
        </w:tc>
        <w:tc>
          <w:tcPr>
            <w:tcW w:w="1040" w:type="dxa"/>
            <w:tcBorders>
              <w:top w:val="nil"/>
              <w:left w:val="nil"/>
              <w:bottom w:val="single" w:sz="4" w:space="0" w:color="000000"/>
              <w:right w:val="single" w:sz="4" w:space="0" w:color="000000"/>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w:t>
            </w:r>
          </w:p>
        </w:tc>
        <w:tc>
          <w:tcPr>
            <w:tcW w:w="1695"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724 453,00</w:t>
            </w:r>
          </w:p>
        </w:tc>
        <w:tc>
          <w:tcPr>
            <w:tcW w:w="1876"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635 492 503,00</w:t>
            </w:r>
          </w:p>
        </w:tc>
      </w:tr>
    </w:tbl>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sectPr w:rsidR="00CF1595" w:rsidRPr="00271FD1" w:rsidSect="00271FD1">
          <w:pgSz w:w="11906" w:h="16838"/>
          <w:pgMar w:top="851" w:right="1134" w:bottom="1134" w:left="1134" w:header="709" w:footer="709" w:gutter="0"/>
          <w:cols w:space="708"/>
          <w:docGrid w:linePitch="360"/>
        </w:sectPr>
      </w:pPr>
    </w:p>
    <w:tbl>
      <w:tblPr>
        <w:tblW w:w="15420" w:type="dxa"/>
        <w:tblInd w:w="95" w:type="dxa"/>
        <w:tblLook w:val="04A0"/>
      </w:tblPr>
      <w:tblGrid>
        <w:gridCol w:w="5720"/>
        <w:gridCol w:w="1720"/>
        <w:gridCol w:w="1460"/>
        <w:gridCol w:w="1740"/>
        <w:gridCol w:w="1260"/>
        <w:gridCol w:w="1760"/>
        <w:gridCol w:w="1760"/>
      </w:tblGrid>
      <w:tr w:rsidR="00CF1595" w:rsidRPr="00271FD1" w:rsidTr="00271FD1">
        <w:trPr>
          <w:trHeight w:val="300"/>
        </w:trPr>
        <w:tc>
          <w:tcPr>
            <w:tcW w:w="5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46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4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4780" w:type="dxa"/>
            <w:gridSpan w:val="3"/>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Приложение № 4</w:t>
            </w:r>
          </w:p>
        </w:tc>
      </w:tr>
      <w:tr w:rsidR="00CF1595" w:rsidRPr="00271FD1" w:rsidTr="00271FD1">
        <w:trPr>
          <w:trHeight w:val="300"/>
        </w:trPr>
        <w:tc>
          <w:tcPr>
            <w:tcW w:w="5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46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4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4780" w:type="dxa"/>
            <w:gridSpan w:val="3"/>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 xml:space="preserve">к решению Совета </w:t>
            </w:r>
          </w:p>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муниципального образования</w:t>
            </w:r>
          </w:p>
        </w:tc>
      </w:tr>
      <w:tr w:rsidR="00CF1595" w:rsidRPr="00271FD1" w:rsidTr="00271FD1">
        <w:trPr>
          <w:trHeight w:val="300"/>
        </w:trPr>
        <w:tc>
          <w:tcPr>
            <w:tcW w:w="5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46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4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4780" w:type="dxa"/>
            <w:gridSpan w:val="3"/>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"Родниковский муниципальный район"</w:t>
            </w:r>
          </w:p>
        </w:tc>
      </w:tr>
      <w:tr w:rsidR="00CF1595" w:rsidRPr="00271FD1" w:rsidTr="00271FD1">
        <w:trPr>
          <w:trHeight w:val="300"/>
        </w:trPr>
        <w:tc>
          <w:tcPr>
            <w:tcW w:w="5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2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46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1740" w:type="dxa"/>
            <w:tcBorders>
              <w:top w:val="nil"/>
              <w:left w:val="nil"/>
              <w:bottom w:val="nil"/>
              <w:right w:val="nil"/>
            </w:tcBorders>
            <w:shd w:val="clear" w:color="000000" w:fill="auto"/>
            <w:hideMark/>
          </w:tcPr>
          <w:p w:rsidR="00CF1595" w:rsidRPr="00271FD1" w:rsidRDefault="00CF1595" w:rsidP="00271FD1">
            <w:pPr>
              <w:rPr>
                <w:rFonts w:ascii="Times New Roman" w:hAnsi="Times New Roman" w:cs="Times New Roman"/>
                <w:color w:val="000000"/>
                <w:sz w:val="24"/>
                <w:szCs w:val="24"/>
              </w:rPr>
            </w:pPr>
          </w:p>
        </w:tc>
        <w:tc>
          <w:tcPr>
            <w:tcW w:w="3020" w:type="dxa"/>
            <w:gridSpan w:val="2"/>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sz w:val="24"/>
                <w:szCs w:val="24"/>
              </w:rPr>
              <w:t>от 07.12.2017 г.  № 89</w:t>
            </w:r>
          </w:p>
        </w:tc>
        <w:tc>
          <w:tcPr>
            <w:tcW w:w="1760" w:type="dxa"/>
            <w:tcBorders>
              <w:top w:val="nil"/>
              <w:left w:val="nil"/>
              <w:bottom w:val="nil"/>
              <w:right w:val="nil"/>
            </w:tcBorders>
            <w:shd w:val="clear" w:color="auto" w:fill="auto"/>
            <w:noWrap/>
            <w:vAlign w:val="bottom"/>
            <w:hideMark/>
          </w:tcPr>
          <w:p w:rsidR="00CF1595" w:rsidRPr="00271FD1" w:rsidRDefault="00CF1595" w:rsidP="00271FD1">
            <w:pPr>
              <w:rPr>
                <w:rFonts w:ascii="Times New Roman" w:hAnsi="Times New Roman" w:cs="Times New Roman"/>
                <w:sz w:val="24"/>
                <w:szCs w:val="24"/>
              </w:rPr>
            </w:pPr>
          </w:p>
        </w:tc>
      </w:tr>
      <w:tr w:rsidR="00CF1595" w:rsidRPr="00271FD1" w:rsidTr="00271FD1">
        <w:trPr>
          <w:trHeight w:val="634"/>
        </w:trPr>
        <w:tc>
          <w:tcPr>
            <w:tcW w:w="13660" w:type="dxa"/>
            <w:gridSpan w:val="6"/>
            <w:tcBorders>
              <w:top w:val="nil"/>
              <w:left w:val="nil"/>
              <w:bottom w:val="nil"/>
              <w:right w:val="nil"/>
            </w:tcBorders>
            <w:shd w:val="clear" w:color="000000" w:fill="auto"/>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Изменение в ведомственную структуру расходов районного бюджета на 2017 год</w:t>
            </w:r>
          </w:p>
        </w:tc>
        <w:tc>
          <w:tcPr>
            <w:tcW w:w="1760" w:type="dxa"/>
            <w:tcBorders>
              <w:top w:val="nil"/>
              <w:left w:val="nil"/>
              <w:bottom w:val="nil"/>
              <w:right w:val="nil"/>
            </w:tcBorders>
            <w:shd w:val="clear" w:color="000000"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p>
        </w:tc>
      </w:tr>
      <w:tr w:rsidR="00CF1595" w:rsidRPr="00271FD1" w:rsidTr="00271FD1">
        <w:trPr>
          <w:trHeight w:val="315"/>
        </w:trPr>
        <w:tc>
          <w:tcPr>
            <w:tcW w:w="15420" w:type="dxa"/>
            <w:gridSpan w:val="7"/>
            <w:tcBorders>
              <w:top w:val="nil"/>
              <w:left w:val="nil"/>
              <w:bottom w:val="nil"/>
              <w:right w:val="nil"/>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p>
        </w:tc>
      </w:tr>
      <w:tr w:rsidR="00CF1595" w:rsidRPr="00271FD1" w:rsidTr="00271FD1">
        <w:trPr>
          <w:trHeight w:val="70"/>
        </w:trPr>
        <w:tc>
          <w:tcPr>
            <w:tcW w:w="15420" w:type="dxa"/>
            <w:gridSpan w:val="7"/>
            <w:tcBorders>
              <w:top w:val="nil"/>
              <w:left w:val="nil"/>
              <w:bottom w:val="nil"/>
              <w:right w:val="nil"/>
            </w:tcBorders>
            <w:shd w:val="clear" w:color="auto" w:fill="auto"/>
            <w:noWrap/>
            <w:vAlign w:val="bottom"/>
            <w:hideMark/>
          </w:tcPr>
          <w:p w:rsidR="00CF1595" w:rsidRPr="00271FD1" w:rsidRDefault="00CF1595" w:rsidP="00271FD1">
            <w:pPr>
              <w:jc w:val="right"/>
              <w:rPr>
                <w:rFonts w:ascii="Times New Roman" w:hAnsi="Times New Roman" w:cs="Times New Roman"/>
                <w:color w:val="000000"/>
                <w:sz w:val="24"/>
                <w:szCs w:val="24"/>
              </w:rPr>
            </w:pPr>
            <w:r w:rsidRPr="00271FD1">
              <w:rPr>
                <w:rFonts w:ascii="Times New Roman" w:hAnsi="Times New Roman" w:cs="Times New Roman"/>
                <w:color w:val="000000"/>
                <w:sz w:val="24"/>
                <w:szCs w:val="24"/>
              </w:rPr>
              <w:t>(рублей)</w:t>
            </w:r>
          </w:p>
        </w:tc>
      </w:tr>
      <w:tr w:rsidR="00CF1595" w:rsidRPr="00271FD1" w:rsidTr="00271FD1">
        <w:trPr>
          <w:trHeight w:val="304"/>
        </w:trPr>
        <w:tc>
          <w:tcPr>
            <w:tcW w:w="5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Наименование</w:t>
            </w:r>
          </w:p>
        </w:tc>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Код главного распорядителя</w:t>
            </w:r>
          </w:p>
        </w:tc>
        <w:tc>
          <w:tcPr>
            <w:tcW w:w="14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Раздел, подраздел</w:t>
            </w:r>
          </w:p>
        </w:tc>
        <w:tc>
          <w:tcPr>
            <w:tcW w:w="17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Целевая статья расходов</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Вид расхода</w:t>
            </w:r>
          </w:p>
        </w:tc>
        <w:tc>
          <w:tcPr>
            <w:tcW w:w="3520" w:type="dxa"/>
            <w:gridSpan w:val="2"/>
            <w:tcBorders>
              <w:top w:val="single" w:sz="4" w:space="0" w:color="000000"/>
              <w:left w:val="nil"/>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2017 год</w:t>
            </w:r>
          </w:p>
        </w:tc>
      </w:tr>
      <w:tr w:rsidR="00CF1595" w:rsidRPr="00271FD1" w:rsidTr="00271FD1">
        <w:trPr>
          <w:trHeight w:val="116"/>
        </w:trPr>
        <w:tc>
          <w:tcPr>
            <w:tcW w:w="5720"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720"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460"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740"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CF1595" w:rsidRPr="00271FD1" w:rsidRDefault="00CF1595" w:rsidP="00271FD1">
            <w:pPr>
              <w:rPr>
                <w:rFonts w:ascii="Times New Roman" w:hAnsi="Times New Roman" w:cs="Times New Roman"/>
                <w:color w:val="000000"/>
                <w:sz w:val="24"/>
                <w:szCs w:val="24"/>
              </w:rPr>
            </w:pPr>
          </w:p>
        </w:tc>
        <w:tc>
          <w:tcPr>
            <w:tcW w:w="1760" w:type="dxa"/>
            <w:tcBorders>
              <w:top w:val="nil"/>
              <w:left w:val="nil"/>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изменения</w:t>
            </w:r>
          </w:p>
        </w:tc>
        <w:tc>
          <w:tcPr>
            <w:tcW w:w="1760" w:type="dxa"/>
            <w:tcBorders>
              <w:top w:val="nil"/>
              <w:left w:val="nil"/>
              <w:bottom w:val="single" w:sz="4" w:space="0" w:color="000000"/>
              <w:right w:val="single" w:sz="4" w:space="0" w:color="000000"/>
            </w:tcBorders>
            <w:shd w:val="clear" w:color="auto" w:fill="auto"/>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с учетом изменеий</w:t>
            </w:r>
          </w:p>
        </w:tc>
      </w:tr>
      <w:tr w:rsidR="00CF1595" w:rsidRPr="00271FD1" w:rsidTr="00271FD1">
        <w:trPr>
          <w:trHeight w:val="255"/>
        </w:trPr>
        <w:tc>
          <w:tcPr>
            <w:tcW w:w="5720" w:type="dxa"/>
            <w:tcBorders>
              <w:top w:val="nil"/>
              <w:left w:val="single" w:sz="4" w:space="0" w:color="000000"/>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1</w:t>
            </w:r>
          </w:p>
        </w:tc>
        <w:tc>
          <w:tcPr>
            <w:tcW w:w="172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2</w:t>
            </w:r>
          </w:p>
        </w:tc>
        <w:tc>
          <w:tcPr>
            <w:tcW w:w="146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3</w:t>
            </w:r>
          </w:p>
        </w:tc>
        <w:tc>
          <w:tcPr>
            <w:tcW w:w="174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4</w:t>
            </w:r>
          </w:p>
        </w:tc>
        <w:tc>
          <w:tcPr>
            <w:tcW w:w="126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5</w:t>
            </w:r>
          </w:p>
        </w:tc>
        <w:tc>
          <w:tcPr>
            <w:tcW w:w="176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6</w:t>
            </w:r>
          </w:p>
        </w:tc>
        <w:tc>
          <w:tcPr>
            <w:tcW w:w="1760" w:type="dxa"/>
            <w:tcBorders>
              <w:top w:val="nil"/>
              <w:left w:val="nil"/>
              <w:bottom w:val="single" w:sz="4" w:space="0" w:color="000000"/>
              <w:right w:val="single" w:sz="4" w:space="0" w:color="000000"/>
            </w:tcBorders>
            <w:shd w:val="clear" w:color="auto" w:fill="auto"/>
            <w:noWrap/>
            <w:vAlign w:val="center"/>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7</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rPr>
                <w:rFonts w:ascii="Times New Roman" w:hAnsi="Times New Roman" w:cs="Times New Roman"/>
                <w:color w:val="000000"/>
                <w:sz w:val="24"/>
                <w:szCs w:val="24"/>
              </w:rPr>
            </w:pPr>
            <w:r w:rsidRPr="00271FD1">
              <w:rPr>
                <w:rFonts w:ascii="Times New Roman" w:hAnsi="Times New Roman" w:cs="Times New Roman"/>
                <w:color w:val="000000"/>
                <w:sz w:val="24"/>
                <w:szCs w:val="24"/>
              </w:rPr>
              <w:t>Администрация муниципального образования "Родниковский муниципальный район"</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65 097 527,51</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ОБЩЕГОСУДАРСТВЕННЫЕ ВОПРОСЫ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01 00</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61 846 076,30</w:t>
            </w:r>
          </w:p>
        </w:tc>
      </w:tr>
      <w:tr w:rsidR="00CF1595" w:rsidRPr="00271FD1" w:rsidTr="00271FD1">
        <w:trPr>
          <w:trHeight w:val="102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45 095 351,50</w:t>
            </w:r>
          </w:p>
        </w:tc>
      </w:tr>
      <w:tr w:rsidR="00CF1595" w:rsidRPr="00271FD1" w:rsidTr="00271FD1">
        <w:trPr>
          <w:trHeight w:val="127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0230080360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702 045,00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0230080360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115 527,00</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Муниципальная программа Родниковского муниципального района "Совершенствование органов местного самоуправления"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44 260 819,00</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Подпрограмма "Обеспечение деятельности исполнительных органов муниципального образования"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0820000000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44 260 819,00</w:t>
            </w:r>
          </w:p>
        </w:tc>
      </w:tr>
      <w:tr w:rsidR="00CF1595" w:rsidRPr="00271FD1" w:rsidTr="00271FD1">
        <w:trPr>
          <w:trHeight w:val="41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Обеспечение функций исполнительных органов муниципального образования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0820000060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43 360 819,00</w:t>
            </w:r>
          </w:p>
        </w:tc>
      </w:tr>
      <w:tr w:rsidR="00CF1595" w:rsidRPr="00271FD1" w:rsidTr="00271FD1">
        <w:trPr>
          <w:trHeight w:val="127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0820000060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-70 000,00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40 336 944,00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ОБРАЗОВАНИЕ</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07 00</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Профессиональная подготовка, переподготовка и повышение квалификации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w:t>
            </w:r>
            <w:r w:rsidRPr="00271FD1">
              <w:rPr>
                <w:rFonts w:ascii="Times New Roman" w:hAnsi="Times New Roman" w:cs="Times New Roman"/>
                <w:color w:val="000000"/>
                <w:sz w:val="24"/>
                <w:szCs w:val="24"/>
              </w:rPr>
              <w:lastRenderedPageBreak/>
              <w:t>органов местного самоуправления"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Подпрограмма "Укрепление кадрового потенциала муниципальной службы"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0830000000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Организация переподготовки и повышения квалификации муниципальных служащих</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0830020010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211</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07 05</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0830020010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110 000,00</w:t>
            </w:r>
          </w:p>
        </w:tc>
      </w:tr>
      <w:tr w:rsidR="00CF1595" w:rsidRPr="00271FD1" w:rsidTr="00271FD1">
        <w:trPr>
          <w:trHeight w:val="178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Межбюджетные трансферты передаваемые бюджетам сельских поселений на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213</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0380041000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331 462,27</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Межбюджетные трансферты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213</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0380041000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331 462,27</w:t>
            </w:r>
          </w:p>
        </w:tc>
      </w:tr>
      <w:tr w:rsidR="00CF1595" w:rsidRPr="00271FD1" w:rsidTr="00271FD1">
        <w:trPr>
          <w:trHeight w:val="153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Межбюджетные трансферты, передаваемые бюджетам сельских поселений на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213</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0380042000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107 017,86</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Межбюджетные трансферты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213</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05 01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0380042000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-46 000,00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107 017,86</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rPr>
                <w:rFonts w:ascii="Times New Roman" w:hAnsi="Times New Roman" w:cs="Times New Roman"/>
                <w:color w:val="000000"/>
                <w:sz w:val="24"/>
                <w:szCs w:val="24"/>
              </w:rPr>
            </w:pPr>
            <w:r w:rsidRPr="00271FD1">
              <w:rPr>
                <w:rFonts w:ascii="Times New Roman" w:hAnsi="Times New Roman" w:cs="Times New Roman"/>
                <w:color w:val="000000"/>
                <w:sz w:val="24"/>
                <w:szCs w:val="24"/>
              </w:rPr>
              <w:t>Отдел культуры администрации муниципального образования "Родниковский муниципальный район"</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724 453,00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58 469 555,06</w:t>
            </w:r>
          </w:p>
        </w:tc>
      </w:tr>
      <w:tr w:rsidR="00CF1595" w:rsidRPr="00271FD1" w:rsidTr="00271FD1">
        <w:trPr>
          <w:trHeight w:val="127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0430000210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-735,00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4 158 765,00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0430000210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1 085,00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223 485,00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Иные бюджетные ассигнования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0430000210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800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-350,00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50,00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КУЛЬТУРА, КИНЕМАТОГРАФИЯ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08 00</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724 453,00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52 073 197,00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Культура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711 453,00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41 852 902,00</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"Развитие культуры Родниковского муниципального района"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0400000000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711 453,00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41 808 757,00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"Организация досуга и обеспечение услугами организаций культуры"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0410000000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574 053,00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25 951 803,00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Расходы на организацию досуга и обеспечение услугами организаций культуры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0410040200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10 046 784,00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0410040200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36 214,48</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512 014,48</w:t>
            </w:r>
          </w:p>
        </w:tc>
      </w:tr>
      <w:tr w:rsidR="00CF1595" w:rsidRPr="00271FD1" w:rsidTr="00271FD1">
        <w:trPr>
          <w:trHeight w:val="5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0410040200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-49 214,48</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9 332 769,52</w:t>
            </w:r>
          </w:p>
        </w:tc>
      </w:tr>
      <w:tr w:rsidR="00CF1595" w:rsidRPr="00271FD1" w:rsidTr="00271FD1">
        <w:trPr>
          <w:trHeight w:val="102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w:t>
            </w:r>
            <w:r w:rsidRPr="00271FD1">
              <w:rPr>
                <w:rFonts w:ascii="Times New Roman" w:hAnsi="Times New Roman" w:cs="Times New Roman"/>
                <w:color w:val="000000"/>
                <w:sz w:val="24"/>
                <w:szCs w:val="24"/>
              </w:rPr>
              <w:lastRenderedPageBreak/>
              <w:t>области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0410080340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587 053,00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3 786 098,00</w:t>
            </w:r>
          </w:p>
        </w:tc>
      </w:tr>
      <w:tr w:rsidR="00CF1595" w:rsidRPr="00271FD1" w:rsidTr="00271FD1">
        <w:trPr>
          <w:trHeight w:val="573"/>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Предоставление субсидий бюджетным, автономным учреждениям и иным некоммерческим организациям</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0410080340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587 053,00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3 786 098,00</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Подпрограмма "Организация библиотечного обслуживания населения, комплектование и обеспечение сохранности книжных фондов"</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0420000000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137 400,00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13 201 854,00</w:t>
            </w:r>
          </w:p>
        </w:tc>
      </w:tr>
      <w:tr w:rsidR="00CF1595" w:rsidRPr="00271FD1" w:rsidTr="00271FD1">
        <w:trPr>
          <w:trHeight w:val="273"/>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0420040210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-327,48</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3 740 372,52</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0420040210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327,48</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1 349 227,48</w:t>
            </w:r>
          </w:p>
        </w:tc>
      </w:tr>
      <w:tr w:rsidR="00CF1595" w:rsidRPr="00271FD1" w:rsidTr="00271FD1">
        <w:trPr>
          <w:trHeight w:val="102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0420080340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137 400,00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2 817 500,00</w:t>
            </w:r>
          </w:p>
        </w:tc>
      </w:tr>
      <w:tr w:rsidR="00CF1595" w:rsidRPr="00271FD1" w:rsidTr="00271FD1">
        <w:trPr>
          <w:trHeight w:val="127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0420080340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137 400,00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2 817 500,00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Другие вопросы в области культуры, </w:t>
            </w:r>
            <w:r w:rsidRPr="00271FD1">
              <w:rPr>
                <w:rFonts w:ascii="Times New Roman" w:hAnsi="Times New Roman" w:cs="Times New Roman"/>
                <w:color w:val="000000"/>
                <w:sz w:val="24"/>
                <w:szCs w:val="24"/>
              </w:rPr>
              <w:lastRenderedPageBreak/>
              <w:t>кинематографии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10 220 295,00</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Муниципальная программа Родниковского муниципального района "Развитие культуры Родниковского муниципального района"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0400000000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10 220 295,00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"Обеспечение деятельности отрасли культуры"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0440000000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10 220 295,00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Организация досуга и обеспечение услугами организаций культуры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0440040200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4 874 716,00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214</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08 04</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0440040200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13 000,00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587 435,00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rPr>
                <w:rFonts w:ascii="Times New Roman" w:hAnsi="Times New Roman" w:cs="Times New Roman"/>
                <w:color w:val="000000"/>
                <w:sz w:val="24"/>
                <w:szCs w:val="24"/>
              </w:rPr>
            </w:pPr>
            <w:r w:rsidRPr="00271FD1">
              <w:rPr>
                <w:rFonts w:ascii="Times New Roman" w:hAnsi="Times New Roman" w:cs="Times New Roman"/>
                <w:color w:val="000000"/>
                <w:sz w:val="24"/>
                <w:szCs w:val="24"/>
              </w:rPr>
              <w:t>Отдел строительства и архитектуры администрации МО "Родниковский муниципальный район"</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218</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color w:val="000000"/>
                <w:sz w:val="24"/>
                <w:szCs w:val="24"/>
              </w:rPr>
            </w:pPr>
            <w:r w:rsidRPr="00271FD1">
              <w:rPr>
                <w:rFonts w:ascii="Times New Roman" w:hAnsi="Times New Roman" w:cs="Times New Roman"/>
                <w:color w:val="000000"/>
                <w:sz w:val="24"/>
                <w:szCs w:val="24"/>
              </w:rPr>
              <w:t>139 909 500,10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ОБЩЕГОСУДАРСТВЕННЫЕ ВОПРОСЫ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218</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01 00</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0"/>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Другие общегосударственные вопросы</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218</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"Совершенствование органов местного самоуправления"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218</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0800000000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Подпрограмма "Сохранение и укрепление материально-технической базы органов местного самоуправления Родниковского муниципального района"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218</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0840000000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Ремонт помещений органов местного самоуправления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218</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0840020490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218</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01 13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0840020490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100 000,00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Дошкольное образование</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146 657 804,00</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146 657 804,00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"Дошкольное образование"</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143 732 203,00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Организация предоставления общедоступного и бесплатного дошкольного образования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0110000100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81 000,00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65 803 493,00</w:t>
            </w:r>
          </w:p>
        </w:tc>
      </w:tr>
      <w:tr w:rsidR="00CF1595" w:rsidRPr="00271FD1" w:rsidTr="00271FD1">
        <w:trPr>
          <w:trHeight w:val="127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0110000100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36 864 832,00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07 01</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0110000100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80 000,00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25 905 490,00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Общее образование</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-15 900,00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133 919 154,57</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-15 900,00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132 847 219,50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Подпрограмма "Общее образование"</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9 100,00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130 919 156,50</w:t>
            </w:r>
          </w:p>
        </w:tc>
      </w:tr>
      <w:tr w:rsidR="00CF1595" w:rsidRPr="00271FD1" w:rsidTr="00271FD1">
        <w:trPr>
          <w:trHeight w:val="102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w:t>
            </w:r>
            <w:r w:rsidRPr="00271FD1">
              <w:rPr>
                <w:rFonts w:ascii="Times New Roman" w:hAnsi="Times New Roman" w:cs="Times New Roman"/>
                <w:color w:val="000000"/>
                <w:sz w:val="24"/>
                <w:szCs w:val="24"/>
              </w:rPr>
              <w:lastRenderedPageBreak/>
              <w:t>основным общеобразовательным программам</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0120000130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9 100,00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33 770 536,00</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0120000130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-15 900,00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14 780 763,00</w:t>
            </w:r>
          </w:p>
        </w:tc>
      </w:tr>
      <w:tr w:rsidR="00CF1595" w:rsidRPr="00271FD1" w:rsidTr="00271FD1">
        <w:trPr>
          <w:trHeight w:val="422"/>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0120000130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14 466 718,00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Подпрограмма "Патриотическое воспитание детей и молодежи Родниковского муниципального района"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0160000000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195 100,00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Обеспечение функционирования морского кадетского класса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0160000180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189 700,00</w:t>
            </w:r>
          </w:p>
        </w:tc>
      </w:tr>
      <w:tr w:rsidR="00CF1595" w:rsidRPr="00271FD1" w:rsidTr="00271FD1">
        <w:trPr>
          <w:trHeight w:val="44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Предоставление субсидий бюджетным, автономным учреждениям и иным некоммерческим организациям</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07 02</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0160000180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600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-25 000,00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189 700,00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Дополнительное образование детей</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0000000000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1"/>
              <w:rPr>
                <w:rFonts w:ascii="Times New Roman" w:hAnsi="Times New Roman" w:cs="Times New Roman"/>
                <w:color w:val="000000"/>
                <w:sz w:val="24"/>
                <w:szCs w:val="24"/>
              </w:rPr>
            </w:pPr>
            <w:r w:rsidRPr="00271FD1">
              <w:rPr>
                <w:rFonts w:ascii="Times New Roman" w:hAnsi="Times New Roman" w:cs="Times New Roman"/>
                <w:color w:val="000000"/>
                <w:sz w:val="24"/>
                <w:szCs w:val="24"/>
              </w:rPr>
              <w:t>14 535 184,27</w:t>
            </w:r>
          </w:p>
        </w:tc>
      </w:tr>
      <w:tr w:rsidR="00CF1595" w:rsidRPr="00271FD1" w:rsidTr="00271FD1">
        <w:trPr>
          <w:trHeight w:val="76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0100000000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2"/>
              <w:rPr>
                <w:rFonts w:ascii="Times New Roman" w:hAnsi="Times New Roman" w:cs="Times New Roman"/>
                <w:color w:val="000000"/>
                <w:sz w:val="24"/>
                <w:szCs w:val="24"/>
              </w:rPr>
            </w:pPr>
            <w:r w:rsidRPr="00271FD1">
              <w:rPr>
                <w:rFonts w:ascii="Times New Roman" w:hAnsi="Times New Roman" w:cs="Times New Roman"/>
                <w:color w:val="000000"/>
                <w:sz w:val="24"/>
                <w:szCs w:val="24"/>
              </w:rPr>
              <w:t>13 535 184,27</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Подпрограмма "Дополнительное образование и воспитание детей"</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0130000000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3"/>
              <w:rPr>
                <w:rFonts w:ascii="Times New Roman" w:hAnsi="Times New Roman" w:cs="Times New Roman"/>
                <w:color w:val="000000"/>
                <w:sz w:val="24"/>
                <w:szCs w:val="24"/>
              </w:rPr>
            </w:pPr>
            <w:r w:rsidRPr="00271FD1">
              <w:rPr>
                <w:rFonts w:ascii="Times New Roman" w:hAnsi="Times New Roman" w:cs="Times New Roman"/>
                <w:color w:val="000000"/>
                <w:sz w:val="24"/>
                <w:szCs w:val="24"/>
              </w:rPr>
              <w:t>13 507 230,27</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Организация предоставления дополнительного образования детей</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0130000130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10 553 288,00</w:t>
            </w:r>
          </w:p>
        </w:tc>
      </w:tr>
      <w:tr w:rsidR="00CF1595" w:rsidRPr="00271FD1" w:rsidTr="00271FD1">
        <w:trPr>
          <w:trHeight w:val="1275"/>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71FD1">
              <w:rPr>
                <w:rFonts w:ascii="Times New Roman" w:hAnsi="Times New Roman" w:cs="Times New Roman"/>
                <w:color w:val="000000"/>
                <w:sz w:val="24"/>
                <w:szCs w:val="24"/>
              </w:rPr>
              <w:lastRenderedPageBreak/>
              <w:t>государственными внебюджетными фондами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07 03</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0130000130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-65 100,00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2 901 951,00</w:t>
            </w:r>
          </w:p>
        </w:tc>
      </w:tr>
      <w:tr w:rsidR="00CF1595" w:rsidRPr="00271FD1" w:rsidTr="00271FD1">
        <w:trPr>
          <w:trHeight w:val="102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lastRenderedPageBreak/>
              <w:t xml:space="preserve">          Финансовое обеспечение деятельности по оценке качества образования, информационного сопровождения, управления и финансового обеспечения системы образования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0150000160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11 209 607,00</w:t>
            </w:r>
          </w:p>
        </w:tc>
      </w:tr>
      <w:tr w:rsidR="00CF1595" w:rsidRPr="00271FD1" w:rsidTr="00271FD1">
        <w:trPr>
          <w:trHeight w:val="51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0150000160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29 300,00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1 384 354,00</w:t>
            </w:r>
          </w:p>
        </w:tc>
      </w:tr>
      <w:tr w:rsidR="00CF1595" w:rsidRPr="00271FD1" w:rsidTr="00271FD1">
        <w:trPr>
          <w:trHeight w:val="30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 xml:space="preserve">            Иные бюджетные ассигнования</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0150000160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800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700,00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234 413,00</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Организация бесплатной перевозки обучающихся в муниципальных образовательных организациях, реализующих основные общеобразовательные программы, между поселениями</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0150000170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4"/>
              <w:rPr>
                <w:rFonts w:ascii="Times New Roman" w:hAnsi="Times New Roman" w:cs="Times New Roman"/>
                <w:color w:val="000000"/>
                <w:sz w:val="24"/>
                <w:szCs w:val="24"/>
              </w:rPr>
            </w:pPr>
            <w:r w:rsidRPr="00271FD1">
              <w:rPr>
                <w:rFonts w:ascii="Times New Roman" w:hAnsi="Times New Roman" w:cs="Times New Roman"/>
                <w:color w:val="000000"/>
                <w:sz w:val="24"/>
                <w:szCs w:val="24"/>
              </w:rPr>
              <w:t>9 577 032,00</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hideMark/>
          </w:tcPr>
          <w:p w:rsidR="00CF1595" w:rsidRPr="00271FD1" w:rsidRDefault="00CF1595" w:rsidP="00271FD1">
            <w:pP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Закупка товаров, работ и услуг для обеспечения государственных (муниципальных) нужд</w:t>
            </w:r>
          </w:p>
        </w:tc>
        <w:tc>
          <w:tcPr>
            <w:tcW w:w="172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220</w:t>
            </w:r>
          </w:p>
        </w:tc>
        <w:tc>
          <w:tcPr>
            <w:tcW w:w="14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07 09</w:t>
            </w:r>
          </w:p>
        </w:tc>
        <w:tc>
          <w:tcPr>
            <w:tcW w:w="174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0150000170</w:t>
            </w:r>
          </w:p>
        </w:tc>
        <w:tc>
          <w:tcPr>
            <w:tcW w:w="1260" w:type="dxa"/>
            <w:tcBorders>
              <w:top w:val="nil"/>
              <w:left w:val="nil"/>
              <w:bottom w:val="single" w:sz="4" w:space="0" w:color="000000"/>
              <w:right w:val="single" w:sz="4" w:space="0" w:color="000000"/>
            </w:tcBorders>
            <w:shd w:val="clear" w:color="auto" w:fill="auto"/>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200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-30 000,00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outlineLvl w:val="5"/>
              <w:rPr>
                <w:rFonts w:ascii="Times New Roman" w:hAnsi="Times New Roman" w:cs="Times New Roman"/>
                <w:color w:val="000000"/>
                <w:sz w:val="24"/>
                <w:szCs w:val="24"/>
              </w:rPr>
            </w:pPr>
            <w:r w:rsidRPr="00271FD1">
              <w:rPr>
                <w:rFonts w:ascii="Times New Roman" w:hAnsi="Times New Roman" w:cs="Times New Roman"/>
                <w:color w:val="000000"/>
                <w:sz w:val="24"/>
                <w:szCs w:val="24"/>
              </w:rPr>
              <w:t>6 297 164,00</w:t>
            </w:r>
          </w:p>
        </w:tc>
      </w:tr>
      <w:tr w:rsidR="00CF1595" w:rsidRPr="00271FD1" w:rsidTr="00271FD1">
        <w:trPr>
          <w:trHeight w:val="60"/>
        </w:trPr>
        <w:tc>
          <w:tcPr>
            <w:tcW w:w="5720" w:type="dxa"/>
            <w:tcBorders>
              <w:top w:val="nil"/>
              <w:left w:val="single" w:sz="4" w:space="0" w:color="000000"/>
              <w:bottom w:val="single" w:sz="4" w:space="0" w:color="000000"/>
              <w:right w:val="single" w:sz="4" w:space="0" w:color="000000"/>
            </w:tcBorders>
            <w:shd w:val="clear" w:color="auto" w:fill="auto"/>
            <w:noWrap/>
            <w:vAlign w:val="bottom"/>
            <w:hideMark/>
          </w:tcPr>
          <w:p w:rsidR="00CF1595" w:rsidRPr="00271FD1" w:rsidRDefault="00CF1595" w:rsidP="00271FD1">
            <w:pP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Итого</w:t>
            </w:r>
          </w:p>
        </w:tc>
        <w:tc>
          <w:tcPr>
            <w:tcW w:w="1720" w:type="dxa"/>
            <w:tcBorders>
              <w:top w:val="nil"/>
              <w:left w:val="nil"/>
              <w:bottom w:val="single" w:sz="4" w:space="0" w:color="000000"/>
              <w:right w:val="single" w:sz="4" w:space="0" w:color="000000"/>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w:t>
            </w:r>
          </w:p>
        </w:tc>
        <w:tc>
          <w:tcPr>
            <w:tcW w:w="1460" w:type="dxa"/>
            <w:tcBorders>
              <w:top w:val="nil"/>
              <w:left w:val="nil"/>
              <w:bottom w:val="single" w:sz="4" w:space="0" w:color="000000"/>
              <w:right w:val="single" w:sz="4" w:space="0" w:color="000000"/>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w:t>
            </w:r>
          </w:p>
        </w:tc>
        <w:tc>
          <w:tcPr>
            <w:tcW w:w="1740" w:type="dxa"/>
            <w:tcBorders>
              <w:top w:val="nil"/>
              <w:left w:val="nil"/>
              <w:bottom w:val="single" w:sz="4" w:space="0" w:color="000000"/>
              <w:right w:val="single" w:sz="4" w:space="0" w:color="000000"/>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w:t>
            </w:r>
          </w:p>
        </w:tc>
        <w:tc>
          <w:tcPr>
            <w:tcW w:w="1260" w:type="dxa"/>
            <w:tcBorders>
              <w:top w:val="nil"/>
              <w:left w:val="nil"/>
              <w:bottom w:val="single" w:sz="4" w:space="0" w:color="000000"/>
              <w:right w:val="single" w:sz="4" w:space="0" w:color="000000"/>
            </w:tcBorders>
            <w:shd w:val="clear" w:color="auto" w:fill="auto"/>
            <w:noWrap/>
            <w:vAlign w:val="bottom"/>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 </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724 453,00</w:t>
            </w:r>
          </w:p>
        </w:tc>
        <w:tc>
          <w:tcPr>
            <w:tcW w:w="1760" w:type="dxa"/>
            <w:tcBorders>
              <w:top w:val="single" w:sz="4" w:space="0" w:color="000000"/>
              <w:left w:val="nil"/>
              <w:bottom w:val="single" w:sz="4" w:space="0" w:color="000000"/>
              <w:right w:val="single" w:sz="4" w:space="0" w:color="000000"/>
            </w:tcBorders>
            <w:shd w:val="clear" w:color="auto" w:fill="auto"/>
            <w:noWrap/>
            <w:hideMark/>
          </w:tcPr>
          <w:p w:rsidR="00CF1595" w:rsidRPr="00271FD1" w:rsidRDefault="00CF1595" w:rsidP="00271FD1">
            <w:pPr>
              <w:jc w:val="center"/>
              <w:rPr>
                <w:rFonts w:ascii="Times New Roman" w:hAnsi="Times New Roman" w:cs="Times New Roman"/>
                <w:b/>
                <w:bCs/>
                <w:color w:val="000000"/>
                <w:sz w:val="24"/>
                <w:szCs w:val="24"/>
              </w:rPr>
            </w:pPr>
            <w:r w:rsidRPr="00271FD1">
              <w:rPr>
                <w:rFonts w:ascii="Times New Roman" w:hAnsi="Times New Roman" w:cs="Times New Roman"/>
                <w:b/>
                <w:bCs/>
                <w:color w:val="000000"/>
                <w:sz w:val="24"/>
                <w:szCs w:val="24"/>
              </w:rPr>
              <w:t>635 492 503,00</w:t>
            </w:r>
          </w:p>
        </w:tc>
      </w:tr>
    </w:tbl>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pPr>
    </w:p>
    <w:p w:rsidR="00CF1595" w:rsidRPr="00271FD1" w:rsidRDefault="00CF1595" w:rsidP="00CF1595">
      <w:pPr>
        <w:tabs>
          <w:tab w:val="left" w:pos="8572"/>
        </w:tabs>
        <w:rPr>
          <w:rFonts w:ascii="Times New Roman" w:hAnsi="Times New Roman" w:cs="Times New Roman"/>
          <w:sz w:val="24"/>
          <w:szCs w:val="24"/>
        </w:rPr>
        <w:sectPr w:rsidR="00CF1595" w:rsidRPr="00271FD1" w:rsidSect="00271FD1">
          <w:pgSz w:w="16838" w:h="11906" w:orient="landscape"/>
          <w:pgMar w:top="1134" w:right="851" w:bottom="567" w:left="1134" w:header="709" w:footer="709" w:gutter="0"/>
          <w:cols w:space="708"/>
          <w:docGrid w:linePitch="360"/>
        </w:sectPr>
      </w:pP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lastRenderedPageBreak/>
        <w:t>Приложение  5</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 xml:space="preserve">к решению Совета </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 xml:space="preserve">муниципального образования </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«Родниковский муниципальный район»</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 xml:space="preserve"> от 07.12.2017 г. №  89  </w:t>
      </w:r>
    </w:p>
    <w:p w:rsidR="00CF1595" w:rsidRPr="00271FD1" w:rsidRDefault="00CF1595" w:rsidP="00CF1595">
      <w:pPr>
        <w:pStyle w:val="ConsPlusNormal"/>
        <w:widowControl/>
        <w:ind w:left="5387" w:firstLine="0"/>
        <w:rPr>
          <w:rFonts w:ascii="Times New Roman" w:hAnsi="Times New Roman" w:cs="Times New Roman"/>
          <w:sz w:val="24"/>
          <w:szCs w:val="24"/>
        </w:rPr>
      </w:pP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Приложение 10</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 xml:space="preserve">к решению Совета </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 xml:space="preserve">муниципального образования </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«Родниковский муниципальный район»</w:t>
      </w:r>
    </w:p>
    <w:p w:rsidR="00CF1595" w:rsidRPr="00271FD1" w:rsidRDefault="00CF1595" w:rsidP="00CF1595">
      <w:pPr>
        <w:pStyle w:val="ConsPlusNormal"/>
        <w:widowControl/>
        <w:ind w:left="5387" w:firstLine="0"/>
        <w:rPr>
          <w:rFonts w:ascii="Times New Roman" w:hAnsi="Times New Roman" w:cs="Times New Roman"/>
          <w:sz w:val="24"/>
          <w:szCs w:val="24"/>
        </w:rPr>
      </w:pPr>
      <w:r w:rsidRPr="00271FD1">
        <w:rPr>
          <w:rFonts w:ascii="Times New Roman" w:hAnsi="Times New Roman" w:cs="Times New Roman"/>
          <w:sz w:val="24"/>
          <w:szCs w:val="24"/>
        </w:rPr>
        <w:t xml:space="preserve"> от  08.12.2016  № 87                                                                                        </w:t>
      </w:r>
    </w:p>
    <w:p w:rsidR="00CF1595" w:rsidRPr="00271FD1" w:rsidRDefault="00CF1595" w:rsidP="00CF1595">
      <w:pPr>
        <w:pStyle w:val="ConsPlusNormal"/>
        <w:widowControl/>
        <w:ind w:firstLine="540"/>
        <w:jc w:val="right"/>
        <w:rPr>
          <w:rFonts w:ascii="Times New Roman" w:hAnsi="Times New Roman" w:cs="Times New Roman"/>
          <w:sz w:val="24"/>
          <w:szCs w:val="24"/>
        </w:rPr>
      </w:pPr>
    </w:p>
    <w:p w:rsidR="00CF1595" w:rsidRPr="00271FD1" w:rsidRDefault="00CF1595" w:rsidP="00CF1595">
      <w:pPr>
        <w:jc w:val="center"/>
        <w:rPr>
          <w:rFonts w:ascii="Times New Roman" w:hAnsi="Times New Roman" w:cs="Times New Roman"/>
          <w:b/>
          <w:sz w:val="24"/>
          <w:szCs w:val="24"/>
        </w:rPr>
      </w:pP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Распределение межбюджетных трансфертов бюджетам поселений </w:t>
      </w:r>
    </w:p>
    <w:p w:rsidR="00CF1595" w:rsidRPr="00271FD1" w:rsidRDefault="00CF1595" w:rsidP="00CF1595">
      <w:pPr>
        <w:pStyle w:val="ConsPlusNormal"/>
        <w:widowControl/>
        <w:ind w:left="900" w:right="895" w:firstLine="0"/>
        <w:jc w:val="center"/>
        <w:rPr>
          <w:rFonts w:ascii="Times New Roman" w:hAnsi="Times New Roman" w:cs="Times New Roman"/>
          <w:sz w:val="24"/>
          <w:szCs w:val="24"/>
        </w:rPr>
      </w:pPr>
      <w:r w:rsidRPr="00271FD1">
        <w:rPr>
          <w:rFonts w:ascii="Times New Roman" w:hAnsi="Times New Roman" w:cs="Times New Roman"/>
          <w:b/>
          <w:sz w:val="24"/>
          <w:szCs w:val="24"/>
        </w:rPr>
        <w:t>на 2017 год и на плановый период 2018 и 2019 годов</w:t>
      </w:r>
    </w:p>
    <w:p w:rsidR="00CF1595" w:rsidRPr="00271FD1" w:rsidRDefault="00CF1595" w:rsidP="00CF1595">
      <w:pPr>
        <w:pStyle w:val="ConsPlusNormal"/>
        <w:widowControl/>
        <w:ind w:firstLine="0"/>
        <w:jc w:val="right"/>
        <w:outlineLvl w:val="1"/>
        <w:rPr>
          <w:rFonts w:ascii="Times New Roman" w:hAnsi="Times New Roman" w:cs="Times New Roman"/>
          <w:sz w:val="24"/>
          <w:szCs w:val="24"/>
        </w:rPr>
      </w:pPr>
    </w:p>
    <w:p w:rsidR="00CF1595" w:rsidRPr="00271FD1" w:rsidRDefault="00CF1595" w:rsidP="00CF1595">
      <w:pPr>
        <w:pStyle w:val="ConsPlusNormal"/>
        <w:widowControl/>
        <w:ind w:firstLine="0"/>
        <w:jc w:val="right"/>
        <w:outlineLvl w:val="1"/>
        <w:rPr>
          <w:rFonts w:ascii="Times New Roman" w:hAnsi="Times New Roman" w:cs="Times New Roman"/>
          <w:sz w:val="24"/>
          <w:szCs w:val="24"/>
        </w:rPr>
      </w:pPr>
      <w:r w:rsidRPr="00271FD1">
        <w:rPr>
          <w:rFonts w:ascii="Times New Roman" w:hAnsi="Times New Roman" w:cs="Times New Roman"/>
          <w:sz w:val="24"/>
          <w:szCs w:val="24"/>
        </w:rPr>
        <w:t>Таблица № 1</w:t>
      </w:r>
    </w:p>
    <w:p w:rsidR="00CF1595" w:rsidRPr="00271FD1" w:rsidRDefault="00CF1595" w:rsidP="00CF1595">
      <w:pPr>
        <w:pStyle w:val="ConsPlusNormal"/>
        <w:widowControl/>
        <w:ind w:firstLine="0"/>
        <w:jc w:val="right"/>
        <w:rPr>
          <w:rFonts w:ascii="Times New Roman" w:hAnsi="Times New Roman" w:cs="Times New Roman"/>
          <w:sz w:val="24"/>
          <w:szCs w:val="24"/>
        </w:rPr>
      </w:pPr>
    </w:p>
    <w:p w:rsidR="00CF1595" w:rsidRPr="00271FD1" w:rsidRDefault="00CF1595" w:rsidP="00CF1595">
      <w:pPr>
        <w:pStyle w:val="ConsPlusNormal"/>
        <w:widowControl/>
        <w:ind w:left="900" w:right="895" w:firstLine="0"/>
        <w:jc w:val="center"/>
        <w:rPr>
          <w:rFonts w:ascii="Times New Roman" w:hAnsi="Times New Roman" w:cs="Times New Roman"/>
          <w:b/>
          <w:sz w:val="24"/>
          <w:szCs w:val="24"/>
        </w:rPr>
      </w:pPr>
      <w:r w:rsidRPr="00271FD1">
        <w:rPr>
          <w:rFonts w:ascii="Times New Roman" w:hAnsi="Times New Roman" w:cs="Times New Roman"/>
          <w:b/>
          <w:sz w:val="24"/>
          <w:szCs w:val="24"/>
        </w:rPr>
        <w:t>Распределение  межбюджетных трансфертов на содержание автомобильных  дорог  общего пользования местного значения</w:t>
      </w:r>
    </w:p>
    <w:p w:rsidR="00CF1595" w:rsidRPr="00271FD1" w:rsidRDefault="00CF1595" w:rsidP="00CF1595">
      <w:pPr>
        <w:pStyle w:val="ConsPlusNormal"/>
        <w:widowControl/>
        <w:ind w:left="900" w:right="895" w:firstLine="0"/>
        <w:jc w:val="center"/>
        <w:rPr>
          <w:rFonts w:ascii="Times New Roman" w:hAnsi="Times New Roman" w:cs="Times New Roman"/>
          <w:sz w:val="24"/>
          <w:szCs w:val="24"/>
        </w:rPr>
      </w:pPr>
      <w:r w:rsidRPr="00271FD1">
        <w:rPr>
          <w:rFonts w:ascii="Times New Roman" w:hAnsi="Times New Roman" w:cs="Times New Roman"/>
          <w:b/>
          <w:sz w:val="24"/>
          <w:szCs w:val="24"/>
        </w:rPr>
        <w:t>на 2017 год и на плановый период 2018 и 2019 годов</w:t>
      </w:r>
    </w:p>
    <w:p w:rsidR="00CF1595" w:rsidRPr="00271FD1" w:rsidRDefault="00CF1595" w:rsidP="00CF1595">
      <w:pPr>
        <w:pStyle w:val="ConsPlusNormal"/>
        <w:widowControl/>
        <w:ind w:firstLine="0"/>
        <w:jc w:val="right"/>
        <w:rPr>
          <w:rFonts w:ascii="Times New Roman" w:hAnsi="Times New Roman" w:cs="Times New Roman"/>
          <w:sz w:val="24"/>
          <w:szCs w:val="24"/>
        </w:rPr>
      </w:pPr>
    </w:p>
    <w:p w:rsidR="00CF1595" w:rsidRPr="00271FD1" w:rsidRDefault="00CF1595" w:rsidP="00CF1595">
      <w:pPr>
        <w:pStyle w:val="ConsPlusNormal"/>
        <w:widowControl/>
        <w:ind w:firstLine="0"/>
        <w:jc w:val="right"/>
        <w:rPr>
          <w:rFonts w:ascii="Times New Roman" w:hAnsi="Times New Roman" w:cs="Times New Roman"/>
          <w:sz w:val="24"/>
          <w:szCs w:val="24"/>
        </w:rPr>
      </w:pPr>
      <w:r w:rsidRPr="00271FD1">
        <w:rPr>
          <w:rFonts w:ascii="Times New Roman" w:hAnsi="Times New Roman" w:cs="Times New Roman"/>
          <w:sz w:val="24"/>
          <w:szCs w:val="24"/>
        </w:rPr>
        <w:t xml:space="preserve">(рублей) </w:t>
      </w:r>
    </w:p>
    <w:tbl>
      <w:tblPr>
        <w:tblW w:w="5000" w:type="pct"/>
        <w:tblCellMar>
          <w:left w:w="70" w:type="dxa"/>
          <w:right w:w="70" w:type="dxa"/>
        </w:tblCellMar>
        <w:tblLook w:val="0000"/>
      </w:tblPr>
      <w:tblGrid>
        <w:gridCol w:w="3715"/>
        <w:gridCol w:w="2210"/>
        <w:gridCol w:w="2210"/>
        <w:gridCol w:w="2210"/>
      </w:tblGrid>
      <w:tr w:rsidR="00CF1595" w:rsidRPr="00271FD1" w:rsidTr="00271FD1">
        <w:trPr>
          <w:cantSplit/>
          <w:trHeight w:val="322"/>
        </w:trPr>
        <w:tc>
          <w:tcPr>
            <w:tcW w:w="1796" w:type="pct"/>
            <w:vMerge w:val="restart"/>
            <w:tcBorders>
              <w:top w:val="single" w:sz="6" w:space="0" w:color="auto"/>
              <w:left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sz w:val="24"/>
                <w:szCs w:val="24"/>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CF1595" w:rsidRPr="00271FD1" w:rsidRDefault="00CF1595" w:rsidP="00271FD1">
            <w:pPr>
              <w:pStyle w:val="ConsPlusNormal"/>
              <w:jc w:val="center"/>
              <w:rPr>
                <w:rFonts w:ascii="Times New Roman" w:hAnsi="Times New Roman" w:cs="Times New Roman"/>
                <w:sz w:val="24"/>
                <w:szCs w:val="24"/>
              </w:rPr>
            </w:pPr>
          </w:p>
        </w:tc>
        <w:tc>
          <w:tcPr>
            <w:tcW w:w="1068" w:type="pct"/>
            <w:tcBorders>
              <w:top w:val="single" w:sz="6" w:space="0" w:color="auto"/>
              <w:left w:val="single" w:sz="6" w:space="0" w:color="auto"/>
              <w:right w:val="single" w:sz="6" w:space="0" w:color="auto"/>
            </w:tcBorders>
          </w:tcPr>
          <w:p w:rsidR="00CF1595" w:rsidRPr="00271FD1" w:rsidRDefault="00CF1595" w:rsidP="00271FD1">
            <w:pPr>
              <w:pStyle w:val="ConsPlusNormal"/>
              <w:jc w:val="center"/>
              <w:rPr>
                <w:rFonts w:ascii="Times New Roman" w:hAnsi="Times New Roman" w:cs="Times New Roman"/>
                <w:sz w:val="24"/>
                <w:szCs w:val="24"/>
              </w:rPr>
            </w:pPr>
          </w:p>
        </w:tc>
        <w:tc>
          <w:tcPr>
            <w:tcW w:w="1068" w:type="pct"/>
            <w:vMerge w:val="restart"/>
            <w:tcBorders>
              <w:top w:val="single" w:sz="6" w:space="0" w:color="auto"/>
              <w:left w:val="single" w:sz="6" w:space="0" w:color="auto"/>
              <w:right w:val="single" w:sz="6" w:space="0" w:color="auto"/>
            </w:tcBorders>
          </w:tcPr>
          <w:p w:rsidR="00CF1595" w:rsidRPr="00271FD1" w:rsidRDefault="00CF1595" w:rsidP="00271FD1">
            <w:pPr>
              <w:pStyle w:val="ConsPlusNormal"/>
              <w:jc w:val="center"/>
              <w:rPr>
                <w:rFonts w:ascii="Times New Roman" w:hAnsi="Times New Roman" w:cs="Times New Roman"/>
                <w:sz w:val="24"/>
                <w:szCs w:val="24"/>
              </w:rPr>
            </w:pPr>
          </w:p>
          <w:p w:rsidR="00CF1595" w:rsidRPr="00271FD1" w:rsidRDefault="00CF1595" w:rsidP="00271FD1">
            <w:pPr>
              <w:rPr>
                <w:rFonts w:ascii="Times New Roman" w:hAnsi="Times New Roman" w:cs="Times New Roman"/>
                <w:sz w:val="24"/>
                <w:szCs w:val="24"/>
              </w:rPr>
            </w:pPr>
            <w:r w:rsidRPr="00271FD1">
              <w:rPr>
                <w:rFonts w:ascii="Times New Roman" w:hAnsi="Times New Roman" w:cs="Times New Roman"/>
                <w:b/>
                <w:sz w:val="24"/>
                <w:szCs w:val="24"/>
              </w:rPr>
              <w:t xml:space="preserve">      2019 год</w:t>
            </w:r>
          </w:p>
        </w:tc>
      </w:tr>
      <w:tr w:rsidR="00CF1595" w:rsidRPr="00271FD1" w:rsidTr="00271FD1">
        <w:trPr>
          <w:cantSplit/>
          <w:trHeight w:val="680"/>
        </w:trPr>
        <w:tc>
          <w:tcPr>
            <w:tcW w:w="1796" w:type="pct"/>
            <w:vMerge/>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p>
        </w:tc>
        <w:tc>
          <w:tcPr>
            <w:tcW w:w="1068" w:type="pct"/>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b/>
                <w:sz w:val="24"/>
                <w:szCs w:val="24"/>
              </w:rPr>
              <w:t>2017 год</w:t>
            </w:r>
          </w:p>
        </w:tc>
        <w:tc>
          <w:tcPr>
            <w:tcW w:w="1068" w:type="pct"/>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b/>
                <w:sz w:val="24"/>
                <w:szCs w:val="24"/>
              </w:rPr>
              <w:t>2018 год</w:t>
            </w:r>
          </w:p>
        </w:tc>
        <w:tc>
          <w:tcPr>
            <w:tcW w:w="1068" w:type="pct"/>
            <w:vMerge/>
            <w:tcBorders>
              <w:left w:val="single" w:sz="6" w:space="0" w:color="auto"/>
              <w:bottom w:val="single" w:sz="6" w:space="0" w:color="auto"/>
              <w:right w:val="single" w:sz="6" w:space="0" w:color="auto"/>
            </w:tcBorders>
            <w:vAlign w:val="center"/>
          </w:tcPr>
          <w:p w:rsidR="00CF1595" w:rsidRPr="00271FD1" w:rsidRDefault="00CF1595" w:rsidP="00271FD1">
            <w:pPr>
              <w:pStyle w:val="ConsPlusNormal"/>
              <w:widowControl/>
              <w:ind w:firstLine="0"/>
              <w:jc w:val="center"/>
              <w:rPr>
                <w:rFonts w:ascii="Times New Roman" w:hAnsi="Times New Roman" w:cs="Times New Roman"/>
                <w:sz w:val="24"/>
                <w:szCs w:val="24"/>
              </w:rPr>
            </w:pP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2 088 333,00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1 195 200,00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1 195 200,00</w:t>
            </w: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1 299 194,00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743 300,00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743 300,00</w:t>
            </w: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1 100 248,00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619 600,00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619 600,00</w:t>
            </w: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b/>
                <w:sz w:val="24"/>
                <w:szCs w:val="24"/>
              </w:rPr>
            </w:pPr>
            <w:r w:rsidRPr="00271FD1">
              <w:rPr>
                <w:rFonts w:ascii="Times New Roman" w:hAnsi="Times New Roman" w:cs="Times New Roman"/>
                <w:b/>
                <w:sz w:val="24"/>
                <w:szCs w:val="24"/>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4 487 775,00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2 558 100,00</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2 558 100,00</w:t>
            </w:r>
          </w:p>
        </w:tc>
      </w:tr>
    </w:tbl>
    <w:p w:rsidR="00CF1595" w:rsidRPr="00271FD1" w:rsidRDefault="00CF1595" w:rsidP="00CF1595">
      <w:pPr>
        <w:pStyle w:val="ConsPlusNormal"/>
        <w:widowControl/>
        <w:ind w:firstLine="0"/>
        <w:jc w:val="center"/>
        <w:rPr>
          <w:rFonts w:ascii="Times New Roman" w:hAnsi="Times New Roman" w:cs="Times New Roman"/>
          <w:sz w:val="24"/>
          <w:szCs w:val="24"/>
        </w:rPr>
      </w:pPr>
    </w:p>
    <w:p w:rsidR="00CF1595" w:rsidRPr="00271FD1" w:rsidRDefault="00CF1595" w:rsidP="00CF1595">
      <w:pPr>
        <w:rPr>
          <w:rFonts w:ascii="Times New Roman" w:hAnsi="Times New Roman" w:cs="Times New Roman"/>
          <w:sz w:val="24"/>
          <w:szCs w:val="24"/>
        </w:rPr>
      </w:pPr>
    </w:p>
    <w:p w:rsidR="00CF1595" w:rsidRPr="00271FD1" w:rsidRDefault="00CF1595" w:rsidP="00CF1595">
      <w:pPr>
        <w:rPr>
          <w:rFonts w:ascii="Times New Roman" w:hAnsi="Times New Roman" w:cs="Times New Roman"/>
          <w:sz w:val="24"/>
          <w:szCs w:val="24"/>
        </w:rPr>
      </w:pPr>
    </w:p>
    <w:p w:rsidR="00CF1595" w:rsidRPr="00271FD1" w:rsidRDefault="00CF1595" w:rsidP="00CF1595">
      <w:pPr>
        <w:pStyle w:val="ConsPlusNormal"/>
        <w:widowControl/>
        <w:ind w:firstLine="0"/>
        <w:jc w:val="right"/>
        <w:outlineLvl w:val="1"/>
        <w:rPr>
          <w:rFonts w:ascii="Times New Roman" w:hAnsi="Times New Roman" w:cs="Times New Roman"/>
          <w:sz w:val="24"/>
          <w:szCs w:val="24"/>
        </w:rPr>
      </w:pPr>
    </w:p>
    <w:p w:rsidR="00CF1595" w:rsidRPr="00271FD1" w:rsidRDefault="00CF1595" w:rsidP="00CF1595">
      <w:pPr>
        <w:pStyle w:val="ConsPlusNormal"/>
        <w:widowControl/>
        <w:ind w:firstLine="0"/>
        <w:jc w:val="right"/>
        <w:outlineLvl w:val="1"/>
        <w:rPr>
          <w:rFonts w:ascii="Times New Roman" w:hAnsi="Times New Roman" w:cs="Times New Roman"/>
          <w:sz w:val="24"/>
          <w:szCs w:val="24"/>
        </w:rPr>
      </w:pPr>
      <w:r w:rsidRPr="00271FD1">
        <w:rPr>
          <w:rFonts w:ascii="Times New Roman" w:hAnsi="Times New Roman" w:cs="Times New Roman"/>
          <w:sz w:val="24"/>
          <w:szCs w:val="24"/>
        </w:rPr>
        <w:tab/>
        <w:t>Таблица № 2</w:t>
      </w:r>
    </w:p>
    <w:p w:rsidR="00CF1595" w:rsidRPr="00271FD1" w:rsidRDefault="00CF1595" w:rsidP="00CF1595">
      <w:pPr>
        <w:rPr>
          <w:rFonts w:ascii="Times New Roman" w:hAnsi="Times New Roman" w:cs="Times New Roman"/>
          <w:sz w:val="24"/>
          <w:szCs w:val="24"/>
        </w:rPr>
      </w:pP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Распределение межбюджетных трансфертов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 на содержание  муниципального жилищного фонда,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находящего в собственности муниципального образования</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 «Родниковский муниципальный район», в части  оплаты</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lastRenderedPageBreak/>
        <w:t xml:space="preserve">расходов  на содержание муниципальных жилых помещений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и коммунальных услуг до заселения</w:t>
      </w:r>
    </w:p>
    <w:p w:rsidR="00CF1595" w:rsidRPr="00271FD1" w:rsidRDefault="00CF1595" w:rsidP="00CF1595">
      <w:pPr>
        <w:tabs>
          <w:tab w:val="left" w:pos="3840"/>
        </w:tabs>
        <w:jc w:val="center"/>
        <w:rPr>
          <w:rFonts w:ascii="Times New Roman" w:hAnsi="Times New Roman" w:cs="Times New Roman"/>
          <w:b/>
          <w:sz w:val="24"/>
          <w:szCs w:val="24"/>
        </w:rPr>
      </w:pPr>
      <w:r w:rsidRPr="00271FD1">
        <w:rPr>
          <w:rFonts w:ascii="Times New Roman" w:hAnsi="Times New Roman" w:cs="Times New Roman"/>
          <w:b/>
          <w:sz w:val="24"/>
          <w:szCs w:val="24"/>
        </w:rPr>
        <w:t>на 2017 год</w:t>
      </w:r>
    </w:p>
    <w:p w:rsidR="00CF1595" w:rsidRPr="00271FD1" w:rsidRDefault="00CF1595" w:rsidP="00CF1595">
      <w:pPr>
        <w:pStyle w:val="ConsPlusNormal"/>
        <w:widowControl/>
        <w:ind w:firstLine="0"/>
        <w:jc w:val="right"/>
        <w:rPr>
          <w:rFonts w:ascii="Times New Roman" w:hAnsi="Times New Roman" w:cs="Times New Roman"/>
          <w:sz w:val="24"/>
          <w:szCs w:val="24"/>
        </w:rPr>
      </w:pPr>
      <w:r w:rsidRPr="00271FD1">
        <w:rPr>
          <w:rFonts w:ascii="Times New Roman" w:hAnsi="Times New Roman" w:cs="Times New Roman"/>
          <w:sz w:val="24"/>
          <w:szCs w:val="24"/>
        </w:rPr>
        <w:tab/>
        <w:t>(рублей)</w:t>
      </w:r>
    </w:p>
    <w:tbl>
      <w:tblPr>
        <w:tblW w:w="5000" w:type="pct"/>
        <w:tblCellMar>
          <w:left w:w="70" w:type="dxa"/>
          <w:right w:w="70" w:type="dxa"/>
        </w:tblCellMar>
        <w:tblLook w:val="0000"/>
      </w:tblPr>
      <w:tblGrid>
        <w:gridCol w:w="6486"/>
        <w:gridCol w:w="3859"/>
      </w:tblGrid>
      <w:tr w:rsidR="00CF1595" w:rsidRPr="00271FD1" w:rsidTr="00271FD1">
        <w:trPr>
          <w:cantSplit/>
          <w:trHeight w:val="322"/>
        </w:trPr>
        <w:tc>
          <w:tcPr>
            <w:tcW w:w="1796" w:type="pct"/>
            <w:vMerge w:val="restart"/>
            <w:tcBorders>
              <w:top w:val="single" w:sz="6" w:space="0" w:color="auto"/>
              <w:left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sz w:val="24"/>
                <w:szCs w:val="24"/>
              </w:rPr>
              <w:t>Наименование муниципальных образований</w:t>
            </w:r>
          </w:p>
        </w:tc>
        <w:tc>
          <w:tcPr>
            <w:tcW w:w="1068" w:type="pct"/>
            <w:tcBorders>
              <w:top w:val="single" w:sz="6" w:space="0" w:color="auto"/>
              <w:left w:val="single" w:sz="6" w:space="0" w:color="auto"/>
              <w:right w:val="single" w:sz="6" w:space="0" w:color="auto"/>
            </w:tcBorders>
          </w:tcPr>
          <w:p w:rsidR="00CF1595" w:rsidRPr="00271FD1" w:rsidRDefault="00CF1595" w:rsidP="00271FD1">
            <w:pPr>
              <w:pStyle w:val="ConsPlusNormal"/>
              <w:jc w:val="center"/>
              <w:rPr>
                <w:rFonts w:ascii="Times New Roman" w:hAnsi="Times New Roman" w:cs="Times New Roman"/>
                <w:sz w:val="24"/>
                <w:szCs w:val="24"/>
              </w:rPr>
            </w:pPr>
          </w:p>
        </w:tc>
      </w:tr>
      <w:tr w:rsidR="00CF1595" w:rsidRPr="00271FD1" w:rsidTr="00271FD1">
        <w:trPr>
          <w:cantSplit/>
          <w:trHeight w:val="680"/>
        </w:trPr>
        <w:tc>
          <w:tcPr>
            <w:tcW w:w="1796" w:type="pct"/>
            <w:vMerge/>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p>
        </w:tc>
        <w:tc>
          <w:tcPr>
            <w:tcW w:w="1068" w:type="pct"/>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b/>
                <w:sz w:val="24"/>
                <w:szCs w:val="24"/>
              </w:rPr>
              <w:t>2017 год</w:t>
            </w: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Каминское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244 616,48</w:t>
            </w: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Парское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12 426,53</w:t>
            </w: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Филисовское сельское поселение</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58 658,12</w:t>
            </w:r>
          </w:p>
        </w:tc>
      </w:tr>
      <w:tr w:rsidR="00CF1595" w:rsidRPr="00271FD1" w:rsidTr="00271FD1">
        <w:trPr>
          <w:cantSplit/>
          <w:trHeight w:val="240"/>
        </w:trPr>
        <w:tc>
          <w:tcPr>
            <w:tcW w:w="1796"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b/>
                <w:sz w:val="24"/>
                <w:szCs w:val="24"/>
              </w:rPr>
            </w:pPr>
            <w:r w:rsidRPr="00271FD1">
              <w:rPr>
                <w:rFonts w:ascii="Times New Roman" w:hAnsi="Times New Roman" w:cs="Times New Roman"/>
                <w:b/>
                <w:sz w:val="24"/>
                <w:szCs w:val="24"/>
              </w:rPr>
              <w:t xml:space="preserve">ВСЕГО:                                         </w:t>
            </w:r>
          </w:p>
        </w:tc>
        <w:tc>
          <w:tcPr>
            <w:tcW w:w="1068"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331 462,27</w:t>
            </w:r>
          </w:p>
        </w:tc>
      </w:tr>
    </w:tbl>
    <w:p w:rsidR="00CF1595" w:rsidRPr="00271FD1" w:rsidRDefault="00CF1595" w:rsidP="00CF1595">
      <w:pPr>
        <w:tabs>
          <w:tab w:val="left" w:pos="8670"/>
        </w:tabs>
        <w:jc w:val="right"/>
        <w:rPr>
          <w:rFonts w:ascii="Times New Roman" w:hAnsi="Times New Roman" w:cs="Times New Roman"/>
          <w:sz w:val="24"/>
          <w:szCs w:val="24"/>
        </w:rPr>
      </w:pPr>
      <w:r w:rsidRPr="00271FD1">
        <w:rPr>
          <w:rFonts w:ascii="Times New Roman" w:hAnsi="Times New Roman" w:cs="Times New Roman"/>
          <w:sz w:val="24"/>
          <w:szCs w:val="24"/>
        </w:rPr>
        <w:t>Таблица № 3</w:t>
      </w:r>
    </w:p>
    <w:p w:rsidR="00CF1595" w:rsidRPr="00271FD1" w:rsidRDefault="00CF1595" w:rsidP="00CF1595">
      <w:pPr>
        <w:rPr>
          <w:rFonts w:ascii="Times New Roman" w:hAnsi="Times New Roman" w:cs="Times New Roman"/>
          <w:sz w:val="24"/>
          <w:szCs w:val="24"/>
        </w:rPr>
      </w:pP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Распределение межбюджетных трансфертов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 на содержание  муниципального жилищного фонда,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находящего в собственности муниципального образования</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 «Родниковский муниципальный район», в части  ремонта</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муниципальных жилых помещений </w:t>
      </w:r>
    </w:p>
    <w:p w:rsidR="00CF1595" w:rsidRPr="00271FD1" w:rsidRDefault="00CF1595" w:rsidP="00CF1595">
      <w:pPr>
        <w:tabs>
          <w:tab w:val="left" w:pos="3840"/>
        </w:tabs>
        <w:jc w:val="center"/>
        <w:rPr>
          <w:rFonts w:ascii="Times New Roman" w:hAnsi="Times New Roman" w:cs="Times New Roman"/>
          <w:b/>
          <w:sz w:val="24"/>
          <w:szCs w:val="24"/>
        </w:rPr>
      </w:pPr>
      <w:r w:rsidRPr="00271FD1">
        <w:rPr>
          <w:rFonts w:ascii="Times New Roman" w:hAnsi="Times New Roman" w:cs="Times New Roman"/>
          <w:b/>
          <w:sz w:val="24"/>
          <w:szCs w:val="24"/>
        </w:rPr>
        <w:t>на 2017 год</w:t>
      </w:r>
    </w:p>
    <w:p w:rsidR="00CF1595" w:rsidRPr="00271FD1" w:rsidRDefault="00CF1595" w:rsidP="00CF1595">
      <w:pPr>
        <w:rPr>
          <w:rFonts w:ascii="Times New Roman" w:hAnsi="Times New Roman" w:cs="Times New Roman"/>
          <w:sz w:val="24"/>
          <w:szCs w:val="24"/>
        </w:rPr>
      </w:pPr>
    </w:p>
    <w:p w:rsidR="00CF1595" w:rsidRPr="00271FD1" w:rsidRDefault="00CF1595" w:rsidP="00CF1595">
      <w:pPr>
        <w:pStyle w:val="ConsPlusNormal"/>
        <w:widowControl/>
        <w:ind w:firstLine="0"/>
        <w:jc w:val="right"/>
        <w:rPr>
          <w:rFonts w:ascii="Times New Roman" w:hAnsi="Times New Roman" w:cs="Times New Roman"/>
          <w:sz w:val="24"/>
          <w:szCs w:val="24"/>
        </w:rPr>
      </w:pPr>
      <w:r w:rsidRPr="00271FD1">
        <w:rPr>
          <w:rFonts w:ascii="Times New Roman" w:hAnsi="Times New Roman" w:cs="Times New Roman"/>
          <w:sz w:val="24"/>
          <w:szCs w:val="24"/>
        </w:rPr>
        <w:tab/>
        <w:t>(рублей)</w:t>
      </w:r>
    </w:p>
    <w:p w:rsidR="00CF1595" w:rsidRPr="00271FD1" w:rsidRDefault="00CF1595" w:rsidP="00CF1595">
      <w:pPr>
        <w:tabs>
          <w:tab w:val="left" w:pos="9345"/>
        </w:tabs>
        <w:rPr>
          <w:rFonts w:ascii="Times New Roman" w:hAnsi="Times New Roman" w:cs="Times New Roman"/>
          <w:sz w:val="24"/>
          <w:szCs w:val="24"/>
        </w:rPr>
      </w:pPr>
    </w:p>
    <w:tbl>
      <w:tblPr>
        <w:tblW w:w="5000" w:type="pct"/>
        <w:tblCellMar>
          <w:left w:w="70" w:type="dxa"/>
          <w:right w:w="70" w:type="dxa"/>
        </w:tblCellMar>
        <w:tblLook w:val="0000"/>
      </w:tblPr>
      <w:tblGrid>
        <w:gridCol w:w="6486"/>
        <w:gridCol w:w="3859"/>
      </w:tblGrid>
      <w:tr w:rsidR="00CF1595" w:rsidRPr="00271FD1" w:rsidTr="00271FD1">
        <w:trPr>
          <w:cantSplit/>
          <w:trHeight w:val="322"/>
        </w:trPr>
        <w:tc>
          <w:tcPr>
            <w:tcW w:w="3135" w:type="pct"/>
            <w:vMerge w:val="restart"/>
            <w:tcBorders>
              <w:top w:val="single" w:sz="6" w:space="0" w:color="auto"/>
              <w:left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sz w:val="24"/>
                <w:szCs w:val="24"/>
              </w:rPr>
              <w:t>Наименование муниципальных образований</w:t>
            </w:r>
          </w:p>
        </w:tc>
        <w:tc>
          <w:tcPr>
            <w:tcW w:w="1865" w:type="pct"/>
            <w:tcBorders>
              <w:top w:val="single" w:sz="6" w:space="0" w:color="auto"/>
              <w:left w:val="single" w:sz="6" w:space="0" w:color="auto"/>
              <w:right w:val="single" w:sz="6" w:space="0" w:color="auto"/>
            </w:tcBorders>
          </w:tcPr>
          <w:p w:rsidR="00CF1595" w:rsidRPr="00271FD1" w:rsidRDefault="00CF1595" w:rsidP="00271FD1">
            <w:pPr>
              <w:pStyle w:val="ConsPlusNormal"/>
              <w:jc w:val="center"/>
              <w:rPr>
                <w:rFonts w:ascii="Times New Roman" w:hAnsi="Times New Roman" w:cs="Times New Roman"/>
                <w:sz w:val="24"/>
                <w:szCs w:val="24"/>
              </w:rPr>
            </w:pPr>
          </w:p>
        </w:tc>
      </w:tr>
      <w:tr w:rsidR="00CF1595" w:rsidRPr="00271FD1" w:rsidTr="00271FD1">
        <w:trPr>
          <w:cantSplit/>
          <w:trHeight w:val="680"/>
        </w:trPr>
        <w:tc>
          <w:tcPr>
            <w:tcW w:w="3135" w:type="pct"/>
            <w:vMerge/>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p>
        </w:tc>
        <w:tc>
          <w:tcPr>
            <w:tcW w:w="1865" w:type="pct"/>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b/>
                <w:sz w:val="24"/>
                <w:szCs w:val="24"/>
              </w:rPr>
              <w:t>2017 год</w:t>
            </w:r>
          </w:p>
        </w:tc>
      </w:tr>
      <w:tr w:rsidR="00CF1595" w:rsidRPr="00271FD1" w:rsidTr="00271FD1">
        <w:trPr>
          <w:cantSplit/>
          <w:trHeight w:val="240"/>
        </w:trPr>
        <w:tc>
          <w:tcPr>
            <w:tcW w:w="313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Каминское сельское поселение</w:t>
            </w:r>
          </w:p>
        </w:tc>
        <w:tc>
          <w:tcPr>
            <w:tcW w:w="186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62 000,00</w:t>
            </w:r>
          </w:p>
        </w:tc>
      </w:tr>
      <w:tr w:rsidR="00CF1595" w:rsidRPr="00271FD1" w:rsidTr="00271FD1">
        <w:trPr>
          <w:cantSplit/>
          <w:trHeight w:val="240"/>
        </w:trPr>
        <w:tc>
          <w:tcPr>
            <w:tcW w:w="313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Парское сельское поселение</w:t>
            </w:r>
          </w:p>
        </w:tc>
        <w:tc>
          <w:tcPr>
            <w:tcW w:w="186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45 017,86</w:t>
            </w:r>
          </w:p>
        </w:tc>
      </w:tr>
      <w:tr w:rsidR="00CF1595" w:rsidRPr="00271FD1" w:rsidTr="00271FD1">
        <w:trPr>
          <w:cantSplit/>
          <w:trHeight w:val="240"/>
        </w:trPr>
        <w:tc>
          <w:tcPr>
            <w:tcW w:w="313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b/>
                <w:sz w:val="24"/>
                <w:szCs w:val="24"/>
              </w:rPr>
            </w:pPr>
            <w:r w:rsidRPr="00271FD1">
              <w:rPr>
                <w:rFonts w:ascii="Times New Roman" w:hAnsi="Times New Roman" w:cs="Times New Roman"/>
                <w:b/>
                <w:sz w:val="24"/>
                <w:szCs w:val="24"/>
              </w:rPr>
              <w:t xml:space="preserve">ВСЕГО:                                         </w:t>
            </w:r>
          </w:p>
        </w:tc>
        <w:tc>
          <w:tcPr>
            <w:tcW w:w="186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107 017,86</w:t>
            </w:r>
          </w:p>
        </w:tc>
      </w:tr>
    </w:tbl>
    <w:p w:rsidR="00CF1595" w:rsidRPr="00271FD1" w:rsidRDefault="00CF1595" w:rsidP="00CF1595">
      <w:pPr>
        <w:tabs>
          <w:tab w:val="left" w:pos="8670"/>
        </w:tabs>
        <w:rPr>
          <w:rFonts w:ascii="Times New Roman" w:hAnsi="Times New Roman" w:cs="Times New Roman"/>
          <w:sz w:val="24"/>
          <w:szCs w:val="24"/>
        </w:rPr>
      </w:pPr>
    </w:p>
    <w:p w:rsidR="00CF1595" w:rsidRPr="00271FD1" w:rsidRDefault="00CF1595" w:rsidP="00CF1595">
      <w:pPr>
        <w:tabs>
          <w:tab w:val="left" w:pos="8670"/>
        </w:tabs>
        <w:rPr>
          <w:rFonts w:ascii="Times New Roman" w:hAnsi="Times New Roman" w:cs="Times New Roman"/>
          <w:sz w:val="24"/>
          <w:szCs w:val="24"/>
        </w:rPr>
      </w:pPr>
    </w:p>
    <w:p w:rsidR="00271FD1" w:rsidRDefault="00271FD1" w:rsidP="00CF1595">
      <w:pPr>
        <w:tabs>
          <w:tab w:val="left" w:pos="8670"/>
        </w:tabs>
        <w:jc w:val="right"/>
        <w:rPr>
          <w:rFonts w:ascii="Times New Roman" w:hAnsi="Times New Roman" w:cs="Times New Roman"/>
          <w:sz w:val="24"/>
          <w:szCs w:val="24"/>
        </w:rPr>
      </w:pPr>
    </w:p>
    <w:p w:rsidR="00271FD1" w:rsidRDefault="00271FD1" w:rsidP="00CF1595">
      <w:pPr>
        <w:tabs>
          <w:tab w:val="left" w:pos="8670"/>
        </w:tabs>
        <w:jc w:val="right"/>
        <w:rPr>
          <w:rFonts w:ascii="Times New Roman" w:hAnsi="Times New Roman" w:cs="Times New Roman"/>
          <w:sz w:val="24"/>
          <w:szCs w:val="24"/>
        </w:rPr>
      </w:pPr>
    </w:p>
    <w:p w:rsidR="00CF1595" w:rsidRPr="00271FD1" w:rsidRDefault="00CF1595" w:rsidP="00CF1595">
      <w:pPr>
        <w:tabs>
          <w:tab w:val="left" w:pos="8670"/>
        </w:tabs>
        <w:jc w:val="right"/>
        <w:rPr>
          <w:rFonts w:ascii="Times New Roman" w:hAnsi="Times New Roman" w:cs="Times New Roman"/>
          <w:sz w:val="24"/>
          <w:szCs w:val="24"/>
        </w:rPr>
      </w:pPr>
      <w:r w:rsidRPr="00271FD1">
        <w:rPr>
          <w:rFonts w:ascii="Times New Roman" w:hAnsi="Times New Roman" w:cs="Times New Roman"/>
          <w:sz w:val="24"/>
          <w:szCs w:val="24"/>
        </w:rPr>
        <w:t>Таблица № 4</w:t>
      </w:r>
    </w:p>
    <w:p w:rsidR="00CF1595" w:rsidRPr="00271FD1" w:rsidRDefault="00CF1595" w:rsidP="00CF1595">
      <w:pPr>
        <w:rPr>
          <w:rFonts w:ascii="Times New Roman" w:hAnsi="Times New Roman" w:cs="Times New Roman"/>
          <w:sz w:val="24"/>
          <w:szCs w:val="24"/>
        </w:rPr>
      </w:pP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Распределение межбюджетных трансфертов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 на компенсацию расходов бюджета по оплате взносов </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региональному оператору на капитальный ремонт</w:t>
      </w:r>
    </w:p>
    <w:p w:rsidR="00CF1595" w:rsidRPr="00271FD1" w:rsidRDefault="00CF1595" w:rsidP="00CF1595">
      <w:pPr>
        <w:jc w:val="center"/>
        <w:rPr>
          <w:rFonts w:ascii="Times New Roman" w:hAnsi="Times New Roman" w:cs="Times New Roman"/>
          <w:b/>
          <w:sz w:val="24"/>
          <w:szCs w:val="24"/>
        </w:rPr>
      </w:pPr>
      <w:r w:rsidRPr="00271FD1">
        <w:rPr>
          <w:rFonts w:ascii="Times New Roman" w:hAnsi="Times New Roman" w:cs="Times New Roman"/>
          <w:b/>
          <w:sz w:val="24"/>
          <w:szCs w:val="24"/>
        </w:rPr>
        <w:t xml:space="preserve"> многоквартирных домов </w:t>
      </w:r>
    </w:p>
    <w:p w:rsidR="00CF1595" w:rsidRPr="00271FD1" w:rsidRDefault="00CF1595" w:rsidP="00CF1595">
      <w:pPr>
        <w:jc w:val="center"/>
        <w:rPr>
          <w:rFonts w:ascii="Times New Roman" w:hAnsi="Times New Roman" w:cs="Times New Roman"/>
          <w:sz w:val="24"/>
          <w:szCs w:val="24"/>
        </w:rPr>
      </w:pPr>
      <w:r w:rsidRPr="00271FD1">
        <w:rPr>
          <w:rFonts w:ascii="Times New Roman" w:hAnsi="Times New Roman" w:cs="Times New Roman"/>
          <w:b/>
          <w:sz w:val="24"/>
          <w:szCs w:val="24"/>
        </w:rPr>
        <w:t>на 2017 год</w:t>
      </w:r>
      <w:r w:rsidRPr="00271FD1">
        <w:rPr>
          <w:rFonts w:ascii="Times New Roman" w:hAnsi="Times New Roman" w:cs="Times New Roman"/>
          <w:sz w:val="24"/>
          <w:szCs w:val="24"/>
        </w:rPr>
        <w:tab/>
        <w:t>(рублей)</w:t>
      </w:r>
    </w:p>
    <w:p w:rsidR="00CF1595" w:rsidRPr="00271FD1" w:rsidRDefault="00CF1595" w:rsidP="00CF1595">
      <w:pPr>
        <w:tabs>
          <w:tab w:val="left" w:pos="9345"/>
        </w:tabs>
        <w:rPr>
          <w:rFonts w:ascii="Times New Roman" w:hAnsi="Times New Roman" w:cs="Times New Roman"/>
          <w:sz w:val="24"/>
          <w:szCs w:val="24"/>
        </w:rPr>
      </w:pPr>
    </w:p>
    <w:tbl>
      <w:tblPr>
        <w:tblW w:w="5000" w:type="pct"/>
        <w:tblCellMar>
          <w:left w:w="70" w:type="dxa"/>
          <w:right w:w="70" w:type="dxa"/>
        </w:tblCellMar>
        <w:tblLook w:val="0000"/>
      </w:tblPr>
      <w:tblGrid>
        <w:gridCol w:w="6486"/>
        <w:gridCol w:w="3859"/>
      </w:tblGrid>
      <w:tr w:rsidR="00CF1595" w:rsidRPr="00271FD1" w:rsidTr="00271FD1">
        <w:trPr>
          <w:cantSplit/>
          <w:trHeight w:val="322"/>
        </w:trPr>
        <w:tc>
          <w:tcPr>
            <w:tcW w:w="3135" w:type="pct"/>
            <w:vMerge w:val="restart"/>
            <w:tcBorders>
              <w:top w:val="single" w:sz="6" w:space="0" w:color="auto"/>
              <w:left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sz w:val="24"/>
                <w:szCs w:val="24"/>
              </w:rPr>
              <w:t>Наименование муниципальных образований</w:t>
            </w:r>
          </w:p>
        </w:tc>
        <w:tc>
          <w:tcPr>
            <w:tcW w:w="1865" w:type="pct"/>
            <w:tcBorders>
              <w:top w:val="single" w:sz="6" w:space="0" w:color="auto"/>
              <w:left w:val="single" w:sz="6" w:space="0" w:color="auto"/>
              <w:right w:val="single" w:sz="6" w:space="0" w:color="auto"/>
            </w:tcBorders>
          </w:tcPr>
          <w:p w:rsidR="00CF1595" w:rsidRPr="00271FD1" w:rsidRDefault="00CF1595" w:rsidP="00271FD1">
            <w:pPr>
              <w:pStyle w:val="ConsPlusNormal"/>
              <w:jc w:val="center"/>
              <w:rPr>
                <w:rFonts w:ascii="Times New Roman" w:hAnsi="Times New Roman" w:cs="Times New Roman"/>
                <w:sz w:val="24"/>
                <w:szCs w:val="24"/>
              </w:rPr>
            </w:pPr>
          </w:p>
        </w:tc>
      </w:tr>
      <w:tr w:rsidR="00CF1595" w:rsidRPr="00271FD1" w:rsidTr="00271FD1">
        <w:trPr>
          <w:cantSplit/>
          <w:trHeight w:val="80"/>
        </w:trPr>
        <w:tc>
          <w:tcPr>
            <w:tcW w:w="3135" w:type="pct"/>
            <w:vMerge/>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p>
        </w:tc>
        <w:tc>
          <w:tcPr>
            <w:tcW w:w="1865" w:type="pct"/>
            <w:tcBorders>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jc w:val="center"/>
              <w:rPr>
                <w:rFonts w:ascii="Times New Roman" w:hAnsi="Times New Roman" w:cs="Times New Roman"/>
                <w:sz w:val="24"/>
                <w:szCs w:val="24"/>
              </w:rPr>
            </w:pPr>
            <w:r w:rsidRPr="00271FD1">
              <w:rPr>
                <w:rFonts w:ascii="Times New Roman" w:hAnsi="Times New Roman" w:cs="Times New Roman"/>
                <w:b/>
                <w:sz w:val="24"/>
                <w:szCs w:val="24"/>
              </w:rPr>
              <w:t>2017 год</w:t>
            </w:r>
          </w:p>
        </w:tc>
      </w:tr>
      <w:tr w:rsidR="00CF1595" w:rsidRPr="00271FD1" w:rsidTr="00271FD1">
        <w:trPr>
          <w:cantSplit/>
          <w:trHeight w:val="65"/>
        </w:trPr>
        <w:tc>
          <w:tcPr>
            <w:tcW w:w="313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sz w:val="24"/>
                <w:szCs w:val="24"/>
              </w:rPr>
            </w:pPr>
            <w:r w:rsidRPr="00271FD1">
              <w:rPr>
                <w:rFonts w:ascii="Times New Roman" w:hAnsi="Times New Roman" w:cs="Times New Roman"/>
                <w:sz w:val="24"/>
                <w:szCs w:val="24"/>
              </w:rPr>
              <w:t>Филисовское сельское поселение</w:t>
            </w:r>
          </w:p>
        </w:tc>
        <w:tc>
          <w:tcPr>
            <w:tcW w:w="186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sz w:val="24"/>
                <w:szCs w:val="24"/>
              </w:rPr>
            </w:pPr>
            <w:r w:rsidRPr="00271FD1">
              <w:rPr>
                <w:rFonts w:ascii="Times New Roman" w:hAnsi="Times New Roman" w:cs="Times New Roman"/>
                <w:sz w:val="24"/>
                <w:szCs w:val="24"/>
              </w:rPr>
              <w:t>62 421,06</w:t>
            </w:r>
          </w:p>
        </w:tc>
      </w:tr>
      <w:tr w:rsidR="00CF1595" w:rsidRPr="00271FD1" w:rsidTr="00271FD1">
        <w:trPr>
          <w:cantSplit/>
          <w:trHeight w:val="240"/>
        </w:trPr>
        <w:tc>
          <w:tcPr>
            <w:tcW w:w="313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pStyle w:val="ConsPlusNormal"/>
              <w:widowControl/>
              <w:ind w:firstLine="0"/>
              <w:rPr>
                <w:rFonts w:ascii="Times New Roman" w:hAnsi="Times New Roman" w:cs="Times New Roman"/>
                <w:b/>
                <w:sz w:val="24"/>
                <w:szCs w:val="24"/>
              </w:rPr>
            </w:pPr>
            <w:r w:rsidRPr="00271FD1">
              <w:rPr>
                <w:rFonts w:ascii="Times New Roman" w:hAnsi="Times New Roman" w:cs="Times New Roman"/>
                <w:b/>
                <w:sz w:val="24"/>
                <w:szCs w:val="24"/>
              </w:rPr>
              <w:t xml:space="preserve">ВСЕГО:                                         </w:t>
            </w:r>
          </w:p>
        </w:tc>
        <w:tc>
          <w:tcPr>
            <w:tcW w:w="1865" w:type="pct"/>
            <w:tcBorders>
              <w:top w:val="single" w:sz="6" w:space="0" w:color="auto"/>
              <w:left w:val="single" w:sz="6" w:space="0" w:color="auto"/>
              <w:bottom w:val="single" w:sz="6" w:space="0" w:color="auto"/>
              <w:right w:val="single" w:sz="6" w:space="0" w:color="auto"/>
            </w:tcBorders>
          </w:tcPr>
          <w:p w:rsidR="00CF1595" w:rsidRPr="00271FD1" w:rsidRDefault="00CF1595" w:rsidP="00271FD1">
            <w:pPr>
              <w:jc w:val="center"/>
              <w:rPr>
                <w:rFonts w:ascii="Times New Roman" w:hAnsi="Times New Roman" w:cs="Times New Roman"/>
                <w:b/>
                <w:bCs/>
                <w:sz w:val="24"/>
                <w:szCs w:val="24"/>
              </w:rPr>
            </w:pPr>
            <w:r w:rsidRPr="00271FD1">
              <w:rPr>
                <w:rFonts w:ascii="Times New Roman" w:hAnsi="Times New Roman" w:cs="Times New Roman"/>
                <w:b/>
                <w:bCs/>
                <w:sz w:val="24"/>
                <w:szCs w:val="24"/>
              </w:rPr>
              <w:t>62 421,06</w:t>
            </w:r>
          </w:p>
        </w:tc>
      </w:tr>
    </w:tbl>
    <w:p w:rsidR="00CF1595" w:rsidRPr="00271FD1" w:rsidRDefault="00CF1595" w:rsidP="00CF1595">
      <w:pPr>
        <w:tabs>
          <w:tab w:val="left" w:pos="1200"/>
        </w:tabs>
        <w:jc w:val="center"/>
        <w:rPr>
          <w:rFonts w:ascii="Times New Roman" w:hAnsi="Times New Roman" w:cs="Times New Roman"/>
          <w:sz w:val="24"/>
          <w:szCs w:val="24"/>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Default="00037501" w:rsidP="00037501">
      <w:pPr>
        <w:jc w:val="center"/>
        <w:rPr>
          <w:rFonts w:ascii="Times New Roman" w:hAnsi="Times New Roman" w:cs="Times New Roman"/>
          <w:sz w:val="28"/>
          <w:szCs w:val="28"/>
        </w:rPr>
      </w:pPr>
    </w:p>
    <w:p w:rsidR="00037501" w:rsidRPr="007C4DD2" w:rsidRDefault="00037501" w:rsidP="00037501">
      <w:pPr>
        <w:jc w:val="center"/>
        <w:rPr>
          <w:rFonts w:ascii="Times New Roman" w:hAnsi="Times New Roman" w:cs="Times New Roman"/>
          <w:sz w:val="28"/>
          <w:szCs w:val="28"/>
        </w:rPr>
      </w:pPr>
      <w:r w:rsidRPr="007C4DD2">
        <w:rPr>
          <w:rFonts w:ascii="Times New Roman" w:hAnsi="Times New Roman" w:cs="Times New Roman"/>
          <w:noProof/>
          <w:sz w:val="28"/>
          <w:szCs w:val="28"/>
        </w:rPr>
        <w:lastRenderedPageBreak/>
        <w:drawing>
          <wp:inline distT="0" distB="0" distL="0" distR="0">
            <wp:extent cx="653415" cy="783590"/>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3415" cy="783590"/>
                    </a:xfrm>
                    <a:prstGeom prst="rect">
                      <a:avLst/>
                    </a:prstGeom>
                    <a:noFill/>
                    <a:ln w="9525">
                      <a:noFill/>
                      <a:miter lim="800000"/>
                      <a:headEnd/>
                      <a:tailEnd/>
                    </a:ln>
                  </pic:spPr>
                </pic:pic>
              </a:graphicData>
            </a:graphic>
          </wp:inline>
        </w:drawing>
      </w:r>
    </w:p>
    <w:p w:rsidR="00037501" w:rsidRPr="007C4DD2" w:rsidRDefault="00037501" w:rsidP="00037501">
      <w:pPr>
        <w:jc w:val="center"/>
        <w:rPr>
          <w:rFonts w:ascii="Times New Roman" w:hAnsi="Times New Roman" w:cs="Times New Roman"/>
          <w:b/>
          <w:sz w:val="28"/>
          <w:szCs w:val="28"/>
        </w:rPr>
      </w:pPr>
    </w:p>
    <w:p w:rsidR="00037501" w:rsidRPr="007C4DD2" w:rsidRDefault="00037501" w:rsidP="00037501">
      <w:pPr>
        <w:jc w:val="center"/>
        <w:rPr>
          <w:rFonts w:ascii="Times New Roman" w:hAnsi="Times New Roman" w:cs="Times New Roman"/>
          <w:b/>
          <w:sz w:val="28"/>
          <w:szCs w:val="28"/>
        </w:rPr>
      </w:pPr>
      <w:r w:rsidRPr="007C4DD2">
        <w:rPr>
          <w:rFonts w:ascii="Times New Roman" w:hAnsi="Times New Roman" w:cs="Times New Roman"/>
          <w:b/>
          <w:sz w:val="28"/>
          <w:szCs w:val="28"/>
        </w:rPr>
        <w:t>С О В Е Т</w:t>
      </w:r>
    </w:p>
    <w:p w:rsidR="00037501" w:rsidRPr="007C4DD2" w:rsidRDefault="00037501" w:rsidP="00037501">
      <w:pPr>
        <w:jc w:val="center"/>
        <w:rPr>
          <w:rFonts w:ascii="Times New Roman" w:hAnsi="Times New Roman" w:cs="Times New Roman"/>
          <w:b/>
          <w:sz w:val="28"/>
          <w:szCs w:val="28"/>
        </w:rPr>
      </w:pPr>
      <w:r w:rsidRPr="007C4DD2">
        <w:rPr>
          <w:rFonts w:ascii="Times New Roman" w:hAnsi="Times New Roman" w:cs="Times New Roman"/>
          <w:b/>
          <w:sz w:val="28"/>
          <w:szCs w:val="28"/>
        </w:rPr>
        <w:t>муниципального образования</w:t>
      </w:r>
    </w:p>
    <w:p w:rsidR="00037501" w:rsidRPr="007C4DD2" w:rsidRDefault="00037501" w:rsidP="00037501">
      <w:pPr>
        <w:jc w:val="center"/>
        <w:rPr>
          <w:rFonts w:ascii="Times New Roman" w:hAnsi="Times New Roman" w:cs="Times New Roman"/>
          <w:b/>
          <w:sz w:val="28"/>
          <w:szCs w:val="28"/>
        </w:rPr>
      </w:pPr>
      <w:r w:rsidRPr="007C4DD2">
        <w:rPr>
          <w:rFonts w:ascii="Times New Roman" w:hAnsi="Times New Roman" w:cs="Times New Roman"/>
          <w:b/>
          <w:sz w:val="28"/>
          <w:szCs w:val="28"/>
        </w:rPr>
        <w:t xml:space="preserve">  «Родниковский муниципальный район»</w:t>
      </w:r>
    </w:p>
    <w:p w:rsidR="00037501" w:rsidRPr="007C4DD2" w:rsidRDefault="00037501" w:rsidP="00037501">
      <w:pPr>
        <w:jc w:val="center"/>
        <w:rPr>
          <w:rFonts w:ascii="Times New Roman" w:hAnsi="Times New Roman" w:cs="Times New Roman"/>
          <w:b/>
          <w:sz w:val="28"/>
          <w:szCs w:val="28"/>
        </w:rPr>
      </w:pPr>
      <w:r w:rsidRPr="007C4DD2">
        <w:rPr>
          <w:rFonts w:ascii="Times New Roman" w:hAnsi="Times New Roman" w:cs="Times New Roman"/>
          <w:b/>
          <w:sz w:val="28"/>
          <w:szCs w:val="28"/>
          <w:lang w:val="en-US"/>
        </w:rPr>
        <w:t>V</w:t>
      </w:r>
      <w:r w:rsidRPr="007C4DD2">
        <w:rPr>
          <w:rFonts w:ascii="Times New Roman" w:hAnsi="Times New Roman" w:cs="Times New Roman"/>
          <w:b/>
          <w:sz w:val="28"/>
          <w:szCs w:val="28"/>
        </w:rPr>
        <w:t xml:space="preserve"> созыва</w:t>
      </w:r>
    </w:p>
    <w:p w:rsidR="00037501" w:rsidRPr="007C4DD2" w:rsidRDefault="00037501" w:rsidP="00037501">
      <w:pPr>
        <w:jc w:val="center"/>
        <w:rPr>
          <w:rFonts w:ascii="Times New Roman" w:hAnsi="Times New Roman" w:cs="Times New Roman"/>
          <w:b/>
          <w:sz w:val="28"/>
          <w:szCs w:val="28"/>
        </w:rPr>
      </w:pPr>
      <w:r w:rsidRPr="007C4DD2">
        <w:rPr>
          <w:rFonts w:ascii="Times New Roman" w:hAnsi="Times New Roman" w:cs="Times New Roman"/>
          <w:b/>
          <w:sz w:val="28"/>
          <w:szCs w:val="28"/>
        </w:rPr>
        <w:t>РЕШЕНИЕ</w:t>
      </w:r>
    </w:p>
    <w:p w:rsidR="00037501" w:rsidRPr="007C4DD2" w:rsidRDefault="00037501" w:rsidP="00037501">
      <w:pPr>
        <w:rPr>
          <w:rFonts w:ascii="Times New Roman" w:hAnsi="Times New Roman" w:cs="Times New Roman"/>
          <w:b/>
          <w:sz w:val="28"/>
          <w:szCs w:val="28"/>
        </w:rPr>
      </w:pPr>
    </w:p>
    <w:p w:rsidR="00037501" w:rsidRPr="007C4DD2" w:rsidRDefault="00037501" w:rsidP="00037501">
      <w:pPr>
        <w:rPr>
          <w:rFonts w:ascii="Times New Roman" w:hAnsi="Times New Roman" w:cs="Times New Roman"/>
          <w:b/>
          <w:sz w:val="28"/>
          <w:szCs w:val="28"/>
        </w:rPr>
      </w:pPr>
      <w:r w:rsidRPr="007C4DD2">
        <w:rPr>
          <w:rFonts w:ascii="Times New Roman" w:hAnsi="Times New Roman" w:cs="Times New Roman"/>
          <w:b/>
          <w:sz w:val="28"/>
          <w:szCs w:val="28"/>
        </w:rPr>
        <w:t>от  07.12.2017 г.                                                                                              № 90</w:t>
      </w:r>
    </w:p>
    <w:p w:rsidR="00037501" w:rsidRPr="007C4DD2" w:rsidRDefault="00037501" w:rsidP="00037501">
      <w:pPr>
        <w:pStyle w:val="af7"/>
        <w:rPr>
          <w:b w:val="0"/>
          <w:bCs/>
          <w:sz w:val="28"/>
          <w:szCs w:val="28"/>
        </w:rPr>
      </w:pPr>
    </w:p>
    <w:p w:rsidR="00037501" w:rsidRPr="007C4DD2" w:rsidRDefault="00037501" w:rsidP="00037501">
      <w:pPr>
        <w:pStyle w:val="af7"/>
        <w:ind w:left="1416" w:firstLine="708"/>
        <w:rPr>
          <w:sz w:val="28"/>
          <w:szCs w:val="28"/>
        </w:rPr>
      </w:pPr>
      <w:r w:rsidRPr="007C4DD2">
        <w:rPr>
          <w:sz w:val="28"/>
          <w:szCs w:val="28"/>
        </w:rPr>
        <w:t xml:space="preserve">  О  принятии имущества в муниципальную </w:t>
      </w:r>
    </w:p>
    <w:p w:rsidR="00037501" w:rsidRPr="007C4DD2" w:rsidRDefault="00037501" w:rsidP="00037501">
      <w:pPr>
        <w:pStyle w:val="af7"/>
        <w:ind w:left="1416" w:firstLine="708"/>
        <w:rPr>
          <w:sz w:val="28"/>
          <w:szCs w:val="28"/>
        </w:rPr>
      </w:pPr>
      <w:r w:rsidRPr="007C4DD2">
        <w:rPr>
          <w:sz w:val="28"/>
          <w:szCs w:val="28"/>
        </w:rPr>
        <w:t xml:space="preserve">собственность  муниципального образования </w:t>
      </w:r>
    </w:p>
    <w:p w:rsidR="00037501" w:rsidRPr="007C4DD2" w:rsidRDefault="00037501" w:rsidP="00037501">
      <w:pPr>
        <w:pStyle w:val="af7"/>
        <w:ind w:left="1416" w:firstLine="708"/>
        <w:rPr>
          <w:sz w:val="28"/>
          <w:szCs w:val="28"/>
        </w:rPr>
      </w:pPr>
      <w:r w:rsidRPr="007C4DD2">
        <w:rPr>
          <w:sz w:val="28"/>
          <w:szCs w:val="28"/>
        </w:rPr>
        <w:t xml:space="preserve">    «Родниковский муниципальный район» </w:t>
      </w:r>
    </w:p>
    <w:p w:rsidR="00037501" w:rsidRPr="007C4DD2" w:rsidRDefault="00037501" w:rsidP="00037501">
      <w:pPr>
        <w:jc w:val="both"/>
        <w:rPr>
          <w:rFonts w:ascii="Times New Roman" w:hAnsi="Times New Roman" w:cs="Times New Roman"/>
          <w:b/>
          <w:bCs/>
          <w:sz w:val="28"/>
          <w:szCs w:val="28"/>
        </w:rPr>
      </w:pPr>
    </w:p>
    <w:p w:rsidR="00037501" w:rsidRPr="007C4DD2" w:rsidRDefault="00037501" w:rsidP="00037501">
      <w:pPr>
        <w:jc w:val="both"/>
        <w:rPr>
          <w:rFonts w:ascii="Times New Roman" w:hAnsi="Times New Roman" w:cs="Times New Roman"/>
          <w:b/>
          <w:bCs/>
          <w:sz w:val="28"/>
          <w:szCs w:val="28"/>
        </w:rPr>
      </w:pPr>
    </w:p>
    <w:p w:rsidR="00037501" w:rsidRPr="007C4DD2" w:rsidRDefault="00037501" w:rsidP="00037501">
      <w:pPr>
        <w:pStyle w:val="a5"/>
        <w:rPr>
          <w:sz w:val="28"/>
          <w:szCs w:val="28"/>
        </w:rPr>
      </w:pPr>
      <w:r w:rsidRPr="007C4DD2">
        <w:rPr>
          <w:sz w:val="28"/>
          <w:szCs w:val="28"/>
        </w:rPr>
        <w:tab/>
        <w:t>На основании заявления Главы  муниципального образования «Родниковский муниципальный район» Носова С.В. от 05.12.2017 года, в соответствии со ст. 50 Федерального Закона № 131-ФЗ от 06.10.2003г. «Об общих принципах  организации местного самоуправления в Российской Федерации», ст. 215, 582 Гражданского Кодекса Российской Федерации, учитывая мнение постоянных комиссий Совета муниципального образования «Родниковский муниципальный район»,</w:t>
      </w:r>
    </w:p>
    <w:p w:rsidR="00037501" w:rsidRPr="007C4DD2" w:rsidRDefault="00037501" w:rsidP="00037501">
      <w:pPr>
        <w:pStyle w:val="a5"/>
        <w:rPr>
          <w:sz w:val="28"/>
          <w:szCs w:val="28"/>
        </w:rPr>
      </w:pPr>
    </w:p>
    <w:p w:rsidR="00037501" w:rsidRPr="007C4DD2" w:rsidRDefault="00037501" w:rsidP="00037501">
      <w:pPr>
        <w:pStyle w:val="a5"/>
        <w:jc w:val="center"/>
        <w:rPr>
          <w:b w:val="0"/>
          <w:sz w:val="28"/>
          <w:szCs w:val="28"/>
        </w:rPr>
      </w:pPr>
      <w:r w:rsidRPr="007C4DD2">
        <w:rPr>
          <w:b w:val="0"/>
          <w:sz w:val="28"/>
          <w:szCs w:val="28"/>
        </w:rPr>
        <w:t xml:space="preserve">Совет муниципального образования </w:t>
      </w:r>
    </w:p>
    <w:p w:rsidR="00037501" w:rsidRPr="007C4DD2" w:rsidRDefault="00037501" w:rsidP="00037501">
      <w:pPr>
        <w:pStyle w:val="a5"/>
        <w:jc w:val="center"/>
        <w:rPr>
          <w:b w:val="0"/>
          <w:sz w:val="28"/>
          <w:szCs w:val="28"/>
        </w:rPr>
      </w:pPr>
      <w:r w:rsidRPr="007C4DD2">
        <w:rPr>
          <w:b w:val="0"/>
          <w:sz w:val="28"/>
          <w:szCs w:val="28"/>
        </w:rPr>
        <w:t xml:space="preserve">«Родниковский муниципальный район» </w:t>
      </w:r>
    </w:p>
    <w:p w:rsidR="00037501" w:rsidRPr="007C4DD2" w:rsidRDefault="00037501" w:rsidP="00037501">
      <w:pPr>
        <w:pStyle w:val="a5"/>
        <w:jc w:val="center"/>
        <w:rPr>
          <w:b w:val="0"/>
          <w:sz w:val="28"/>
          <w:szCs w:val="28"/>
        </w:rPr>
      </w:pPr>
      <w:r w:rsidRPr="007C4DD2">
        <w:rPr>
          <w:b w:val="0"/>
          <w:sz w:val="28"/>
          <w:szCs w:val="28"/>
        </w:rPr>
        <w:t>РЕШИЛ:</w:t>
      </w:r>
    </w:p>
    <w:p w:rsidR="00037501" w:rsidRPr="007C4DD2" w:rsidRDefault="00037501" w:rsidP="00037501">
      <w:pPr>
        <w:ind w:firstLine="708"/>
        <w:jc w:val="both"/>
        <w:rPr>
          <w:rFonts w:ascii="Times New Roman" w:hAnsi="Times New Roman" w:cs="Times New Roman"/>
          <w:sz w:val="28"/>
          <w:szCs w:val="28"/>
        </w:rPr>
      </w:pPr>
    </w:p>
    <w:p w:rsidR="00037501" w:rsidRPr="007C4DD2" w:rsidRDefault="00037501" w:rsidP="00037501">
      <w:pPr>
        <w:ind w:firstLine="705"/>
        <w:jc w:val="both"/>
        <w:rPr>
          <w:rFonts w:ascii="Times New Roman" w:hAnsi="Times New Roman" w:cs="Times New Roman"/>
          <w:sz w:val="28"/>
          <w:szCs w:val="28"/>
        </w:rPr>
      </w:pPr>
      <w:r w:rsidRPr="007C4DD2">
        <w:rPr>
          <w:rFonts w:ascii="Times New Roman" w:hAnsi="Times New Roman" w:cs="Times New Roman"/>
          <w:sz w:val="28"/>
          <w:szCs w:val="28"/>
        </w:rPr>
        <w:t>1. Дать согласие на принятие  от акционерного общества «Теплоснаб» в муниципальную собственность муниципального образования «Родниковский муниципальный район» нежилых помещений, зданий и сооружений,  расположенных по адресу: Ивановская область, г. Родники, ул. Советская, д. 11а и движимого имущества согласно приложению.</w:t>
      </w:r>
    </w:p>
    <w:p w:rsidR="00037501" w:rsidRPr="007C4DD2" w:rsidRDefault="00037501" w:rsidP="00037501">
      <w:pPr>
        <w:ind w:firstLine="705"/>
        <w:jc w:val="both"/>
        <w:rPr>
          <w:rFonts w:ascii="Times New Roman" w:hAnsi="Times New Roman" w:cs="Times New Roman"/>
          <w:sz w:val="28"/>
          <w:szCs w:val="28"/>
        </w:rPr>
      </w:pPr>
    </w:p>
    <w:p w:rsidR="00037501" w:rsidRPr="007C4DD2" w:rsidRDefault="00037501" w:rsidP="00037501">
      <w:pPr>
        <w:pStyle w:val="ConsPlusNormal"/>
        <w:widowControl/>
        <w:ind w:firstLine="540"/>
        <w:jc w:val="both"/>
        <w:rPr>
          <w:rFonts w:ascii="Times New Roman" w:hAnsi="Times New Roman" w:cs="Times New Roman"/>
          <w:sz w:val="28"/>
          <w:szCs w:val="28"/>
        </w:rPr>
      </w:pPr>
      <w:r w:rsidRPr="007C4DD2">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037501" w:rsidRPr="007C4DD2" w:rsidRDefault="00037501" w:rsidP="00037501">
      <w:pPr>
        <w:pStyle w:val="ConsPlusNormal"/>
        <w:widowControl/>
        <w:ind w:firstLine="540"/>
        <w:jc w:val="both"/>
        <w:rPr>
          <w:rFonts w:ascii="Times New Roman" w:hAnsi="Times New Roman" w:cs="Times New Roman"/>
          <w:sz w:val="28"/>
          <w:szCs w:val="28"/>
        </w:rPr>
      </w:pPr>
    </w:p>
    <w:p w:rsidR="00037501" w:rsidRPr="007C4DD2" w:rsidRDefault="00037501" w:rsidP="00037501">
      <w:pPr>
        <w:pStyle w:val="ConsPlusNormal"/>
        <w:widowControl/>
        <w:ind w:firstLine="540"/>
        <w:jc w:val="both"/>
        <w:rPr>
          <w:rFonts w:ascii="Times New Roman" w:hAnsi="Times New Roman" w:cs="Times New Roman"/>
          <w:sz w:val="28"/>
          <w:szCs w:val="28"/>
        </w:rPr>
      </w:pPr>
      <w:r w:rsidRPr="007C4DD2">
        <w:rPr>
          <w:rFonts w:ascii="Times New Roman" w:hAnsi="Times New Roman" w:cs="Times New Roman"/>
          <w:sz w:val="28"/>
          <w:szCs w:val="28"/>
        </w:rPr>
        <w:t>3. Настоящее решение вступает в силу со дня его принятия.</w:t>
      </w:r>
    </w:p>
    <w:p w:rsidR="00037501" w:rsidRPr="007C4DD2" w:rsidRDefault="00037501" w:rsidP="00037501">
      <w:pPr>
        <w:pStyle w:val="ConsPlusNormal"/>
        <w:widowControl/>
        <w:ind w:firstLine="0"/>
        <w:jc w:val="both"/>
        <w:rPr>
          <w:rFonts w:ascii="Times New Roman" w:hAnsi="Times New Roman" w:cs="Times New Roman"/>
          <w:sz w:val="28"/>
          <w:szCs w:val="28"/>
        </w:rPr>
      </w:pPr>
    </w:p>
    <w:p w:rsidR="00037501" w:rsidRPr="007C4DD2" w:rsidRDefault="00037501" w:rsidP="00037501">
      <w:pPr>
        <w:pStyle w:val="37"/>
        <w:rPr>
          <w:rFonts w:ascii="Times New Roman" w:hAnsi="Times New Roman"/>
          <w:b/>
          <w:sz w:val="28"/>
          <w:szCs w:val="28"/>
        </w:rPr>
      </w:pPr>
    </w:p>
    <w:p w:rsidR="00037501" w:rsidRPr="007C4DD2" w:rsidRDefault="00037501" w:rsidP="00037501">
      <w:pPr>
        <w:pStyle w:val="37"/>
        <w:rPr>
          <w:rFonts w:ascii="Times New Roman" w:hAnsi="Times New Roman"/>
          <w:b/>
          <w:sz w:val="28"/>
          <w:szCs w:val="28"/>
        </w:rPr>
      </w:pPr>
      <w:r w:rsidRPr="007C4DD2">
        <w:rPr>
          <w:rFonts w:ascii="Times New Roman" w:hAnsi="Times New Roman"/>
          <w:b/>
          <w:sz w:val="28"/>
          <w:szCs w:val="28"/>
        </w:rPr>
        <w:t xml:space="preserve">Глава муниципального                                   Председатель Совета                                      </w:t>
      </w:r>
    </w:p>
    <w:p w:rsidR="00037501" w:rsidRPr="007C4DD2" w:rsidRDefault="00037501" w:rsidP="00037501">
      <w:pPr>
        <w:pStyle w:val="37"/>
        <w:rPr>
          <w:rFonts w:ascii="Times New Roman" w:hAnsi="Times New Roman"/>
          <w:b/>
          <w:sz w:val="28"/>
          <w:szCs w:val="28"/>
        </w:rPr>
      </w:pPr>
      <w:r w:rsidRPr="007C4DD2">
        <w:rPr>
          <w:rFonts w:ascii="Times New Roman" w:hAnsi="Times New Roman"/>
          <w:b/>
          <w:sz w:val="28"/>
          <w:szCs w:val="28"/>
        </w:rPr>
        <w:t xml:space="preserve">образования «Родниковский                          муниципального образования                                                                     </w:t>
      </w:r>
    </w:p>
    <w:p w:rsidR="00037501" w:rsidRPr="007C4DD2" w:rsidRDefault="00037501" w:rsidP="00037501">
      <w:pPr>
        <w:pStyle w:val="37"/>
        <w:rPr>
          <w:rFonts w:ascii="Times New Roman" w:hAnsi="Times New Roman"/>
          <w:sz w:val="28"/>
          <w:szCs w:val="28"/>
        </w:rPr>
      </w:pPr>
      <w:r w:rsidRPr="007C4DD2">
        <w:rPr>
          <w:rFonts w:ascii="Times New Roman" w:hAnsi="Times New Roman"/>
          <w:b/>
          <w:sz w:val="28"/>
          <w:szCs w:val="28"/>
        </w:rPr>
        <w:t xml:space="preserve">муниципальный район»                                 «Родниковский                                                      </w:t>
      </w:r>
      <w:r w:rsidRPr="007C4DD2">
        <w:rPr>
          <w:rFonts w:ascii="Times New Roman" w:hAnsi="Times New Roman"/>
          <w:b/>
          <w:sz w:val="28"/>
          <w:szCs w:val="28"/>
        </w:rPr>
        <w:br/>
        <w:t xml:space="preserve">                                                                              муниципальный район»                             </w:t>
      </w:r>
      <w:r w:rsidRPr="007C4DD2">
        <w:rPr>
          <w:rFonts w:ascii="Times New Roman" w:hAnsi="Times New Roman"/>
          <w:b/>
          <w:sz w:val="28"/>
          <w:szCs w:val="28"/>
        </w:rPr>
        <w:br/>
        <w:t>___________С.В.Носов                                      ___________Г.Р. Смирнова</w:t>
      </w:r>
      <w:r w:rsidRPr="007C4DD2">
        <w:rPr>
          <w:rFonts w:ascii="Times New Roman" w:hAnsi="Times New Roman"/>
          <w:b/>
          <w:sz w:val="28"/>
          <w:szCs w:val="28"/>
        </w:rPr>
        <w:br/>
      </w:r>
    </w:p>
    <w:p w:rsidR="00037501" w:rsidRPr="007C4DD2" w:rsidRDefault="00037501" w:rsidP="00037501">
      <w:pPr>
        <w:rPr>
          <w:rFonts w:ascii="Times New Roman" w:hAnsi="Times New Roman" w:cs="Times New Roman"/>
          <w:b/>
          <w:sz w:val="28"/>
          <w:szCs w:val="28"/>
        </w:rPr>
      </w:pPr>
    </w:p>
    <w:p w:rsidR="00037501" w:rsidRPr="007C4DD2" w:rsidRDefault="00037501" w:rsidP="00037501">
      <w:pPr>
        <w:rPr>
          <w:rFonts w:ascii="Times New Roman" w:hAnsi="Times New Roman" w:cs="Times New Roman"/>
          <w:b/>
          <w:sz w:val="28"/>
          <w:szCs w:val="28"/>
        </w:rPr>
      </w:pPr>
    </w:p>
    <w:p w:rsidR="00037501" w:rsidRPr="007C4DD2" w:rsidRDefault="00037501" w:rsidP="00037501">
      <w:pPr>
        <w:ind w:left="4245"/>
        <w:jc w:val="right"/>
        <w:rPr>
          <w:rFonts w:ascii="Times New Roman" w:hAnsi="Times New Roman" w:cs="Times New Roman"/>
          <w:sz w:val="28"/>
          <w:szCs w:val="28"/>
        </w:rPr>
      </w:pPr>
      <w:r w:rsidRPr="007C4DD2">
        <w:rPr>
          <w:rFonts w:ascii="Times New Roman" w:hAnsi="Times New Roman" w:cs="Times New Roman"/>
          <w:sz w:val="28"/>
          <w:szCs w:val="28"/>
        </w:rPr>
        <w:t xml:space="preserve">Приложение </w:t>
      </w:r>
    </w:p>
    <w:p w:rsidR="00037501" w:rsidRPr="007C4DD2" w:rsidRDefault="00037501" w:rsidP="00037501">
      <w:pPr>
        <w:ind w:left="4245"/>
        <w:jc w:val="right"/>
        <w:rPr>
          <w:rFonts w:ascii="Times New Roman" w:hAnsi="Times New Roman" w:cs="Times New Roman"/>
          <w:sz w:val="28"/>
          <w:szCs w:val="28"/>
        </w:rPr>
      </w:pPr>
      <w:r w:rsidRPr="007C4DD2">
        <w:rPr>
          <w:rFonts w:ascii="Times New Roman" w:hAnsi="Times New Roman" w:cs="Times New Roman"/>
          <w:sz w:val="28"/>
          <w:szCs w:val="28"/>
        </w:rPr>
        <w:t xml:space="preserve">к Решению Совета </w:t>
      </w:r>
    </w:p>
    <w:p w:rsidR="00037501" w:rsidRPr="007C4DD2" w:rsidRDefault="00037501" w:rsidP="00037501">
      <w:pPr>
        <w:ind w:left="4245"/>
        <w:jc w:val="right"/>
        <w:rPr>
          <w:rFonts w:ascii="Times New Roman" w:hAnsi="Times New Roman" w:cs="Times New Roman"/>
          <w:sz w:val="28"/>
          <w:szCs w:val="28"/>
        </w:rPr>
      </w:pPr>
      <w:r w:rsidRPr="007C4DD2">
        <w:rPr>
          <w:rFonts w:ascii="Times New Roman" w:hAnsi="Times New Roman" w:cs="Times New Roman"/>
          <w:sz w:val="28"/>
          <w:szCs w:val="28"/>
        </w:rPr>
        <w:t xml:space="preserve">муниципального образования </w:t>
      </w:r>
    </w:p>
    <w:p w:rsidR="00037501" w:rsidRPr="007C4DD2" w:rsidRDefault="00037501" w:rsidP="00037501">
      <w:pPr>
        <w:ind w:left="4245"/>
        <w:jc w:val="right"/>
        <w:rPr>
          <w:rFonts w:ascii="Times New Roman" w:hAnsi="Times New Roman" w:cs="Times New Roman"/>
          <w:sz w:val="28"/>
          <w:szCs w:val="28"/>
        </w:rPr>
      </w:pPr>
      <w:r w:rsidRPr="007C4DD2">
        <w:rPr>
          <w:rFonts w:ascii="Times New Roman" w:hAnsi="Times New Roman" w:cs="Times New Roman"/>
          <w:sz w:val="28"/>
          <w:szCs w:val="28"/>
        </w:rPr>
        <w:t xml:space="preserve">«Родниковский муниципальный район» </w:t>
      </w:r>
    </w:p>
    <w:p w:rsidR="00037501" w:rsidRPr="007C4DD2" w:rsidRDefault="00037501" w:rsidP="00037501">
      <w:pPr>
        <w:ind w:left="4245"/>
        <w:jc w:val="right"/>
        <w:rPr>
          <w:rFonts w:ascii="Times New Roman" w:hAnsi="Times New Roman" w:cs="Times New Roman"/>
          <w:sz w:val="28"/>
          <w:szCs w:val="28"/>
        </w:rPr>
      </w:pPr>
      <w:r w:rsidRPr="007C4DD2">
        <w:rPr>
          <w:rFonts w:ascii="Times New Roman" w:hAnsi="Times New Roman" w:cs="Times New Roman"/>
          <w:sz w:val="28"/>
          <w:szCs w:val="28"/>
        </w:rPr>
        <w:t>от 07.12.2017 г. № 90</w:t>
      </w:r>
    </w:p>
    <w:p w:rsidR="00037501" w:rsidRPr="007C4DD2" w:rsidRDefault="00037501" w:rsidP="00037501">
      <w:pPr>
        <w:ind w:left="4245"/>
        <w:rPr>
          <w:rFonts w:ascii="Times New Roman" w:hAnsi="Times New Roman" w:cs="Times New Roman"/>
          <w:sz w:val="28"/>
          <w:szCs w:val="28"/>
        </w:rPr>
      </w:pPr>
    </w:p>
    <w:p w:rsidR="00037501" w:rsidRPr="007C4DD2" w:rsidRDefault="00037501" w:rsidP="00037501">
      <w:pPr>
        <w:ind w:left="4245"/>
        <w:rPr>
          <w:rFonts w:ascii="Times New Roman" w:hAnsi="Times New Roman" w:cs="Times New Roman"/>
          <w:sz w:val="28"/>
          <w:szCs w:val="28"/>
        </w:rPr>
      </w:pPr>
    </w:p>
    <w:p w:rsidR="00037501" w:rsidRPr="007C4DD2" w:rsidRDefault="00037501" w:rsidP="00037501">
      <w:pPr>
        <w:ind w:left="4245"/>
        <w:rPr>
          <w:rFonts w:ascii="Times New Roman" w:hAnsi="Times New Roman" w:cs="Times New Roman"/>
          <w:sz w:val="28"/>
          <w:szCs w:val="28"/>
        </w:rPr>
      </w:pPr>
    </w:p>
    <w:p w:rsidR="00037501" w:rsidRPr="007C4DD2" w:rsidRDefault="00037501" w:rsidP="00037501">
      <w:pPr>
        <w:pStyle w:val="af7"/>
        <w:ind w:left="1416" w:firstLine="708"/>
        <w:rPr>
          <w:sz w:val="28"/>
          <w:szCs w:val="28"/>
        </w:rPr>
      </w:pPr>
      <w:r w:rsidRPr="007C4DD2">
        <w:rPr>
          <w:sz w:val="28"/>
          <w:szCs w:val="28"/>
        </w:rPr>
        <w:t xml:space="preserve">        Перечень движимого имущества, </w:t>
      </w:r>
    </w:p>
    <w:p w:rsidR="00037501" w:rsidRPr="007C4DD2" w:rsidRDefault="00037501" w:rsidP="00037501">
      <w:pPr>
        <w:pStyle w:val="af7"/>
        <w:rPr>
          <w:sz w:val="28"/>
          <w:szCs w:val="28"/>
        </w:rPr>
      </w:pPr>
      <w:r w:rsidRPr="007C4DD2">
        <w:rPr>
          <w:sz w:val="28"/>
          <w:szCs w:val="28"/>
        </w:rPr>
        <w:t xml:space="preserve">                               подлежащего принятию в собственность </w:t>
      </w:r>
    </w:p>
    <w:p w:rsidR="00037501" w:rsidRPr="007C4DD2" w:rsidRDefault="00037501" w:rsidP="00037501">
      <w:pPr>
        <w:pStyle w:val="af7"/>
        <w:rPr>
          <w:sz w:val="28"/>
          <w:szCs w:val="28"/>
        </w:rPr>
      </w:pPr>
      <w:r w:rsidRPr="007C4DD2">
        <w:rPr>
          <w:sz w:val="28"/>
          <w:szCs w:val="28"/>
        </w:rPr>
        <w:t xml:space="preserve">муниципального образования «Родниковский муниципальный район» </w:t>
      </w:r>
    </w:p>
    <w:p w:rsidR="00037501" w:rsidRPr="007C4DD2" w:rsidRDefault="00037501" w:rsidP="00037501">
      <w:pPr>
        <w:pStyle w:val="af7"/>
        <w:rPr>
          <w:sz w:val="28"/>
          <w:szCs w:val="28"/>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7027"/>
        <w:gridCol w:w="1594"/>
        <w:gridCol w:w="1559"/>
      </w:tblGrid>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  п/п</w:t>
            </w:r>
          </w:p>
        </w:tc>
        <w:tc>
          <w:tcPr>
            <w:tcW w:w="7027" w:type="dxa"/>
          </w:tcPr>
          <w:p w:rsidR="00037501" w:rsidRPr="007C4DD2" w:rsidRDefault="00037501" w:rsidP="00037501">
            <w:pPr>
              <w:pStyle w:val="af7"/>
              <w:jc w:val="center"/>
              <w:rPr>
                <w:b w:val="0"/>
                <w:sz w:val="28"/>
                <w:szCs w:val="28"/>
              </w:rPr>
            </w:pPr>
            <w:r w:rsidRPr="007C4DD2">
              <w:rPr>
                <w:b w:val="0"/>
                <w:sz w:val="28"/>
                <w:szCs w:val="28"/>
              </w:rPr>
              <w:t>наименование движимого имущества</w:t>
            </w:r>
          </w:p>
        </w:tc>
        <w:tc>
          <w:tcPr>
            <w:tcW w:w="1594" w:type="dxa"/>
          </w:tcPr>
          <w:p w:rsidR="00037501" w:rsidRPr="007C4DD2" w:rsidRDefault="00037501" w:rsidP="00037501">
            <w:pPr>
              <w:pStyle w:val="af7"/>
              <w:jc w:val="center"/>
              <w:rPr>
                <w:b w:val="0"/>
                <w:sz w:val="28"/>
                <w:szCs w:val="28"/>
              </w:rPr>
            </w:pPr>
            <w:r w:rsidRPr="007C4DD2">
              <w:rPr>
                <w:b w:val="0"/>
                <w:sz w:val="28"/>
                <w:szCs w:val="28"/>
              </w:rPr>
              <w:t>балансовая</w:t>
            </w:r>
          </w:p>
          <w:p w:rsidR="00037501" w:rsidRPr="007C4DD2" w:rsidRDefault="00037501" w:rsidP="00037501">
            <w:pPr>
              <w:pStyle w:val="af7"/>
              <w:jc w:val="center"/>
              <w:rPr>
                <w:b w:val="0"/>
                <w:sz w:val="28"/>
                <w:szCs w:val="28"/>
              </w:rPr>
            </w:pPr>
            <w:r w:rsidRPr="007C4DD2">
              <w:rPr>
                <w:b w:val="0"/>
                <w:sz w:val="28"/>
                <w:szCs w:val="28"/>
              </w:rPr>
              <w:t xml:space="preserve"> стоимость, руб.</w:t>
            </w:r>
          </w:p>
        </w:tc>
        <w:tc>
          <w:tcPr>
            <w:tcW w:w="1559" w:type="dxa"/>
          </w:tcPr>
          <w:p w:rsidR="00037501" w:rsidRPr="007C4DD2" w:rsidRDefault="00037501" w:rsidP="00037501">
            <w:pPr>
              <w:pStyle w:val="af7"/>
              <w:jc w:val="center"/>
              <w:rPr>
                <w:b w:val="0"/>
                <w:sz w:val="28"/>
                <w:szCs w:val="28"/>
              </w:rPr>
            </w:pPr>
            <w:r w:rsidRPr="007C4DD2">
              <w:rPr>
                <w:b w:val="0"/>
                <w:sz w:val="28"/>
                <w:szCs w:val="28"/>
              </w:rPr>
              <w:t>Остаточная стоимость, руб.</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lang w:val="en-US"/>
              </w:rPr>
              <w:t>Lada RSOY5L Lada, Largus (</w:t>
            </w:r>
            <w:r w:rsidRPr="007C4DD2">
              <w:rPr>
                <w:rFonts w:ascii="Times New Roman" w:hAnsi="Times New Roman" w:cs="Times New Roman"/>
                <w:sz w:val="28"/>
                <w:szCs w:val="28"/>
              </w:rPr>
              <w:t>легковой</w:t>
            </w:r>
            <w:r w:rsidRPr="007C4DD2">
              <w:rPr>
                <w:rFonts w:ascii="Times New Roman" w:hAnsi="Times New Roman" w:cs="Times New Roman"/>
                <w:sz w:val="28"/>
                <w:szCs w:val="28"/>
                <w:lang w:val="en-US"/>
              </w:rPr>
              <w:t xml:space="preserve">),  </w:t>
            </w:r>
            <w:r w:rsidRPr="007C4DD2">
              <w:rPr>
                <w:rFonts w:ascii="Times New Roman" w:hAnsi="Times New Roman" w:cs="Times New Roman"/>
                <w:sz w:val="28"/>
                <w:szCs w:val="28"/>
              </w:rPr>
              <w:t>Гос</w:t>
            </w:r>
            <w:r w:rsidRPr="007C4DD2">
              <w:rPr>
                <w:rFonts w:ascii="Times New Roman" w:hAnsi="Times New Roman" w:cs="Times New Roman"/>
                <w:sz w:val="28"/>
                <w:szCs w:val="28"/>
                <w:lang w:val="en-US"/>
              </w:rPr>
              <w:t xml:space="preserve">. </w:t>
            </w:r>
            <w:r w:rsidRPr="007C4DD2">
              <w:rPr>
                <w:rFonts w:ascii="Times New Roman" w:hAnsi="Times New Roman" w:cs="Times New Roman"/>
                <w:sz w:val="28"/>
                <w:szCs w:val="28"/>
              </w:rPr>
              <w:t>№ А 679 КУ</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427 888,47</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88 250,91</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2</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Автомашина УАЗ-3909, Гос. № Т 813 КУ</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73 052,04</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lastRenderedPageBreak/>
              <w:t>3</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Автомашина УАЗ-3909,  Гос. № Х 130 ВА</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270 420,11</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4</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Автомобиль  ВАЗ 21140, Гос. № М 250 НВ</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193 000,00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5</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ГАЗ-330232(тип груз. с борт. платформой), Гос. № А 087 АВ</w:t>
            </w:r>
          </w:p>
        </w:tc>
        <w:tc>
          <w:tcPr>
            <w:tcW w:w="1594"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549 222,33</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18 462,58</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6</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ТС Машина вакуумная КО-503В-2,  Гос. № А 269АО</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929 288,74</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7</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Экскаватор ЭО 2621, Гос. № 45 - 82 ИА</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46 250,00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8</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Экскаватор ЭО 2621,  Гос. № 77 - 03 НХ</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159 687,73</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9</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Экскаватор-бульдозер ЭО-2621А, Гос. № 39-54 НМ</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729 000,00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10</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Автомобиль ГАЗ-53 КО 509-3В, Гос. № М 026 ОН</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11</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Автомобиль УАЗ – 315195    Гос. № М 387 СС</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12</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lang w:val="en-US"/>
              </w:rPr>
              <w:t xml:space="preserve">Трактор </w:t>
            </w:r>
            <w:r w:rsidRPr="007C4DD2">
              <w:rPr>
                <w:rFonts w:ascii="Times New Roman" w:hAnsi="Times New Roman" w:cs="Times New Roman"/>
                <w:sz w:val="28"/>
                <w:szCs w:val="28"/>
              </w:rPr>
              <w:t>Т - 40,    Гос. № 39 - 10 НМ</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13</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Трактор Т - 40,  Гос. № 39 - 22 НМ</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14</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Трактор МТЗ - 80,   Гос. № 45 - 19 НМ</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15</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sz w:val="28"/>
                <w:szCs w:val="28"/>
              </w:rPr>
              <w:t>Прицеп 2ПТС - 4,  Гос. № 22 - 69 НВ</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93 264,06</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16</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Трактор МТЗ 80, Гос.№ 39-16 НМ</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17</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bCs/>
                <w:sz w:val="28"/>
                <w:szCs w:val="28"/>
              </w:rPr>
              <w:t>Трактор МТЗ 82, Гос.№ 39-18 НМ</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lang w:val="en-US"/>
              </w:rPr>
            </w:pPr>
            <w:r w:rsidRPr="007C4DD2">
              <w:rPr>
                <w:b w:val="0"/>
                <w:sz w:val="28"/>
                <w:szCs w:val="28"/>
                <w:lang w:val="en-US"/>
              </w:rPr>
              <w:t>18</w:t>
            </w:r>
          </w:p>
        </w:tc>
        <w:tc>
          <w:tcPr>
            <w:tcW w:w="7027" w:type="dxa"/>
            <w:vAlign w:val="center"/>
          </w:tcPr>
          <w:p w:rsidR="00037501" w:rsidRPr="007C4DD2" w:rsidRDefault="00037501" w:rsidP="00037501">
            <w:pPr>
              <w:rPr>
                <w:rFonts w:ascii="Times New Roman" w:hAnsi="Times New Roman" w:cs="Times New Roman"/>
                <w:sz w:val="28"/>
                <w:szCs w:val="28"/>
              </w:rPr>
            </w:pPr>
            <w:r w:rsidRPr="007C4DD2">
              <w:rPr>
                <w:rFonts w:ascii="Times New Roman" w:hAnsi="Times New Roman" w:cs="Times New Roman"/>
                <w:bCs/>
                <w:sz w:val="28"/>
                <w:szCs w:val="28"/>
              </w:rPr>
              <w:t>Экскаватор ЭО 3323 Гос. № 39-20 НМ</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19</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Автомобиль ЗИЛ 431412 ПМКО, Гос. № Х 806 АУ</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20</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Автокран КАМАЗ-53213 КС 4572 А, Гос.№ Х 801 АУ</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151 758,44</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21</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 xml:space="preserve">Автомашина ЗИЛ 593620 МДК433362, Гос.№ М 939 ТК </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143 000,00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15 491,31</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22</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Автомашина КО-440-2 (мусоровоз), Гос. № М 313 ХС</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324 284,94</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23</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 xml:space="preserve">Автомобиль-самосвал "Камаз"452802, Гос.№ М 815 ТК </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85 700,00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9 283,81</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24</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Трактор Беларус 82.1 Гос.№ 5618 НЕ37</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350 000,00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143 181,83</w:t>
            </w:r>
          </w:p>
        </w:tc>
      </w:tr>
      <w:tr w:rsidR="00037501" w:rsidRPr="007C4DD2" w:rsidTr="00037501">
        <w:tc>
          <w:tcPr>
            <w:tcW w:w="594" w:type="dxa"/>
          </w:tcPr>
          <w:p w:rsidR="00037501" w:rsidRPr="007C4DD2" w:rsidRDefault="00037501" w:rsidP="00037501">
            <w:pPr>
              <w:pStyle w:val="af7"/>
              <w:rPr>
                <w:b w:val="0"/>
                <w:sz w:val="28"/>
                <w:szCs w:val="28"/>
              </w:rPr>
            </w:pPr>
            <w:r w:rsidRPr="007C4DD2">
              <w:rPr>
                <w:b w:val="0"/>
                <w:sz w:val="28"/>
                <w:szCs w:val="28"/>
              </w:rPr>
              <w:t>25</w:t>
            </w:r>
          </w:p>
        </w:tc>
        <w:tc>
          <w:tcPr>
            <w:tcW w:w="7027" w:type="dxa"/>
            <w:vAlign w:val="center"/>
          </w:tcPr>
          <w:p w:rsidR="00037501" w:rsidRPr="007C4DD2" w:rsidRDefault="00037501" w:rsidP="00037501">
            <w:pPr>
              <w:rPr>
                <w:rFonts w:ascii="Times New Roman" w:hAnsi="Times New Roman" w:cs="Times New Roman"/>
                <w:bCs/>
                <w:sz w:val="28"/>
                <w:szCs w:val="28"/>
              </w:rPr>
            </w:pPr>
            <w:r w:rsidRPr="007C4DD2">
              <w:rPr>
                <w:rFonts w:ascii="Times New Roman" w:hAnsi="Times New Roman" w:cs="Times New Roman"/>
                <w:bCs/>
                <w:sz w:val="28"/>
                <w:szCs w:val="28"/>
              </w:rPr>
              <w:t>Прицеп тракторный 2ПТС-4 гос.№39-56 НВ 37</w:t>
            </w:r>
          </w:p>
        </w:tc>
        <w:tc>
          <w:tcPr>
            <w:tcW w:w="1594" w:type="dxa"/>
            <w:vAlign w:val="center"/>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c>
          <w:tcPr>
            <w:tcW w:w="1559" w:type="dxa"/>
          </w:tcPr>
          <w:p w:rsidR="00037501" w:rsidRPr="007C4DD2" w:rsidRDefault="00037501" w:rsidP="00037501">
            <w:pPr>
              <w:jc w:val="right"/>
              <w:rPr>
                <w:rFonts w:ascii="Times New Roman" w:hAnsi="Times New Roman" w:cs="Times New Roman"/>
                <w:sz w:val="28"/>
                <w:szCs w:val="28"/>
              </w:rPr>
            </w:pPr>
            <w:r w:rsidRPr="007C4DD2">
              <w:rPr>
                <w:rFonts w:ascii="Times New Roman" w:hAnsi="Times New Roman" w:cs="Times New Roman"/>
                <w:sz w:val="28"/>
                <w:szCs w:val="28"/>
              </w:rPr>
              <w:t>0,00</w:t>
            </w:r>
          </w:p>
        </w:tc>
      </w:tr>
    </w:tbl>
    <w:p w:rsidR="00037501" w:rsidRPr="007C4DD2" w:rsidRDefault="00037501" w:rsidP="00037501">
      <w:pPr>
        <w:rPr>
          <w:rFonts w:ascii="Times New Roman" w:hAnsi="Times New Roman" w:cs="Times New Roman"/>
          <w:b/>
          <w:sz w:val="28"/>
          <w:szCs w:val="28"/>
        </w:rPr>
        <w:sectPr w:rsidR="00037501" w:rsidRPr="007C4DD2" w:rsidSect="00037501">
          <w:footerReference w:type="default" r:id="rId12"/>
          <w:pgSz w:w="11906" w:h="16838" w:code="9"/>
          <w:pgMar w:top="567" w:right="567" w:bottom="907" w:left="1134" w:header="709" w:footer="709" w:gutter="0"/>
          <w:cols w:space="708"/>
          <w:docGrid w:linePitch="360"/>
        </w:sectPr>
      </w:pPr>
      <w:r w:rsidRPr="007C4DD2">
        <w:rPr>
          <w:rFonts w:ascii="Times New Roman" w:hAnsi="Times New Roman" w:cs="Times New Roman"/>
          <w:b/>
          <w:sz w:val="28"/>
          <w:szCs w:val="28"/>
        </w:rPr>
        <w:tab/>
      </w:r>
      <w:r w:rsidRPr="007C4DD2">
        <w:rPr>
          <w:rFonts w:ascii="Times New Roman" w:hAnsi="Times New Roman" w:cs="Times New Roman"/>
          <w:b/>
          <w:sz w:val="28"/>
          <w:szCs w:val="28"/>
        </w:rPr>
        <w:tab/>
      </w:r>
      <w:r w:rsidRPr="007C4DD2">
        <w:rPr>
          <w:rFonts w:ascii="Times New Roman" w:hAnsi="Times New Roman" w:cs="Times New Roman"/>
          <w:b/>
          <w:sz w:val="28"/>
          <w:szCs w:val="28"/>
        </w:rPr>
        <w:tab/>
      </w:r>
    </w:p>
    <w:p w:rsidR="00037501" w:rsidRPr="007C4DD2" w:rsidRDefault="00037501" w:rsidP="00037501">
      <w:pPr>
        <w:pStyle w:val="1"/>
        <w:numPr>
          <w:ilvl w:val="0"/>
          <w:numId w:val="0"/>
        </w:numPr>
        <w:ind w:left="1142"/>
        <w:rPr>
          <w:sz w:val="28"/>
          <w:szCs w:val="28"/>
        </w:rPr>
      </w:pPr>
    </w:p>
    <w:p w:rsidR="00037501" w:rsidRPr="007C4DD2" w:rsidRDefault="00037501" w:rsidP="00037501">
      <w:pPr>
        <w:pStyle w:val="ConsPlusTitlePage"/>
        <w:rPr>
          <w:rFonts w:ascii="Times New Roman" w:hAnsi="Times New Roman" w:cs="Times New Roman"/>
          <w:b/>
          <w:sz w:val="28"/>
          <w:szCs w:val="28"/>
          <w:lang w:val="en-US"/>
        </w:rPr>
      </w:pPr>
      <w:r w:rsidRPr="007C4DD2">
        <w:rPr>
          <w:rFonts w:ascii="Times New Roman" w:hAnsi="Times New Roman" w:cs="Times New Roman"/>
          <w:b/>
          <w:noProof/>
          <w:sz w:val="28"/>
          <w:szCs w:val="28"/>
        </w:rPr>
        <w:drawing>
          <wp:anchor distT="0" distB="0" distL="114300" distR="114300" simplePos="0" relativeHeight="251664384" behindDoc="0" locked="0" layoutInCell="1" allowOverlap="1">
            <wp:simplePos x="0" y="0"/>
            <wp:positionH relativeFrom="column">
              <wp:posOffset>2813685</wp:posOffset>
            </wp:positionH>
            <wp:positionV relativeFrom="paragraph">
              <wp:align>top</wp:align>
            </wp:positionV>
            <wp:extent cx="628650" cy="771525"/>
            <wp:effectExtent l="19050" t="0" r="0" b="0"/>
            <wp:wrapSquare wrapText="bothSides"/>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8650" cy="771525"/>
                    </a:xfrm>
                    <a:prstGeom prst="rect">
                      <a:avLst/>
                    </a:prstGeom>
                    <a:noFill/>
                    <a:ln w="9525">
                      <a:noFill/>
                      <a:miter lim="800000"/>
                      <a:headEnd/>
                      <a:tailEnd/>
                    </a:ln>
                  </pic:spPr>
                </pic:pic>
              </a:graphicData>
            </a:graphic>
          </wp:anchor>
        </w:drawing>
      </w:r>
    </w:p>
    <w:p w:rsidR="00037501" w:rsidRPr="007C4DD2" w:rsidRDefault="00037501" w:rsidP="00037501">
      <w:pPr>
        <w:pStyle w:val="ConsPlusTitlePage"/>
        <w:rPr>
          <w:rFonts w:ascii="Times New Roman" w:hAnsi="Times New Roman" w:cs="Times New Roman"/>
          <w:b/>
          <w:sz w:val="28"/>
          <w:szCs w:val="28"/>
          <w:lang w:val="en-US"/>
        </w:rPr>
      </w:pPr>
    </w:p>
    <w:p w:rsidR="00037501" w:rsidRPr="007C4DD2" w:rsidRDefault="00037501" w:rsidP="00037501">
      <w:pPr>
        <w:pStyle w:val="ConsPlusTitlePage"/>
        <w:jc w:val="center"/>
        <w:rPr>
          <w:rFonts w:ascii="Times New Roman" w:hAnsi="Times New Roman" w:cs="Times New Roman"/>
          <w:b/>
          <w:sz w:val="28"/>
          <w:szCs w:val="28"/>
        </w:rPr>
      </w:pPr>
    </w:p>
    <w:p w:rsidR="00037501" w:rsidRPr="007C4DD2" w:rsidRDefault="00037501" w:rsidP="00037501">
      <w:pPr>
        <w:pStyle w:val="ConsPlusTitlePage"/>
        <w:jc w:val="center"/>
        <w:rPr>
          <w:rFonts w:ascii="Times New Roman" w:hAnsi="Times New Roman" w:cs="Times New Roman"/>
          <w:b/>
          <w:sz w:val="28"/>
          <w:szCs w:val="28"/>
        </w:rPr>
      </w:pPr>
    </w:p>
    <w:p w:rsidR="00037501" w:rsidRPr="007C4DD2" w:rsidRDefault="00037501" w:rsidP="00037501">
      <w:pPr>
        <w:pStyle w:val="ConsPlusTitlePage"/>
        <w:jc w:val="center"/>
        <w:rPr>
          <w:rFonts w:ascii="Times New Roman" w:hAnsi="Times New Roman" w:cs="Times New Roman"/>
          <w:b/>
          <w:sz w:val="28"/>
          <w:szCs w:val="28"/>
        </w:rPr>
      </w:pPr>
    </w:p>
    <w:p w:rsidR="00037501" w:rsidRPr="007C4DD2" w:rsidRDefault="00037501" w:rsidP="00037501">
      <w:pPr>
        <w:pStyle w:val="ConsPlusTitlePage"/>
        <w:jc w:val="center"/>
        <w:rPr>
          <w:rFonts w:ascii="Times New Roman" w:hAnsi="Times New Roman" w:cs="Times New Roman"/>
          <w:b/>
          <w:sz w:val="28"/>
          <w:szCs w:val="28"/>
        </w:rPr>
      </w:pPr>
      <w:r w:rsidRPr="007C4DD2">
        <w:rPr>
          <w:rFonts w:ascii="Times New Roman" w:hAnsi="Times New Roman" w:cs="Times New Roman"/>
          <w:b/>
          <w:sz w:val="28"/>
          <w:szCs w:val="28"/>
        </w:rPr>
        <w:t>СОВЕТ</w:t>
      </w:r>
    </w:p>
    <w:p w:rsidR="00037501" w:rsidRPr="007C4DD2" w:rsidRDefault="00037501" w:rsidP="00037501">
      <w:pPr>
        <w:pStyle w:val="ConsPlusTitlePage"/>
        <w:jc w:val="center"/>
        <w:rPr>
          <w:rFonts w:ascii="Times New Roman" w:hAnsi="Times New Roman" w:cs="Times New Roman"/>
          <w:b/>
          <w:sz w:val="28"/>
          <w:szCs w:val="28"/>
        </w:rPr>
      </w:pPr>
      <w:r w:rsidRPr="007C4DD2">
        <w:rPr>
          <w:rFonts w:ascii="Times New Roman" w:hAnsi="Times New Roman" w:cs="Times New Roman"/>
          <w:b/>
          <w:sz w:val="28"/>
          <w:szCs w:val="28"/>
        </w:rPr>
        <w:t>муниципального образования</w:t>
      </w:r>
    </w:p>
    <w:p w:rsidR="00037501" w:rsidRPr="007C4DD2" w:rsidRDefault="00037501" w:rsidP="00037501">
      <w:pPr>
        <w:pStyle w:val="ConsPlusTitlePage"/>
        <w:jc w:val="center"/>
        <w:rPr>
          <w:rFonts w:ascii="Times New Roman" w:hAnsi="Times New Roman" w:cs="Times New Roman"/>
          <w:b/>
          <w:sz w:val="28"/>
          <w:szCs w:val="28"/>
        </w:rPr>
      </w:pPr>
      <w:r w:rsidRPr="007C4DD2">
        <w:rPr>
          <w:rFonts w:ascii="Times New Roman" w:hAnsi="Times New Roman" w:cs="Times New Roman"/>
          <w:b/>
          <w:sz w:val="28"/>
          <w:szCs w:val="28"/>
        </w:rPr>
        <w:t>«Родниковский муниципальный район»</w:t>
      </w:r>
    </w:p>
    <w:p w:rsidR="00037501" w:rsidRPr="007C4DD2" w:rsidRDefault="00037501" w:rsidP="00037501">
      <w:pPr>
        <w:pStyle w:val="ConsPlusTitlePage"/>
        <w:jc w:val="center"/>
        <w:rPr>
          <w:rFonts w:ascii="Times New Roman" w:hAnsi="Times New Roman" w:cs="Times New Roman"/>
          <w:b/>
          <w:sz w:val="28"/>
          <w:szCs w:val="28"/>
        </w:rPr>
      </w:pPr>
      <w:r w:rsidRPr="007C4DD2">
        <w:rPr>
          <w:rFonts w:ascii="Times New Roman" w:hAnsi="Times New Roman" w:cs="Times New Roman"/>
          <w:b/>
          <w:sz w:val="28"/>
          <w:szCs w:val="28"/>
          <w:lang w:val="en-US"/>
        </w:rPr>
        <w:t>V</w:t>
      </w:r>
      <w:r w:rsidRPr="007C4DD2">
        <w:rPr>
          <w:rFonts w:ascii="Times New Roman" w:hAnsi="Times New Roman" w:cs="Times New Roman"/>
          <w:b/>
          <w:sz w:val="28"/>
          <w:szCs w:val="28"/>
        </w:rPr>
        <w:t xml:space="preserve"> созыва</w:t>
      </w:r>
    </w:p>
    <w:p w:rsidR="00037501" w:rsidRPr="007C4DD2" w:rsidRDefault="00037501" w:rsidP="00037501">
      <w:pPr>
        <w:pStyle w:val="ConsPlusTitlePage"/>
        <w:jc w:val="center"/>
        <w:rPr>
          <w:rFonts w:ascii="Times New Roman" w:hAnsi="Times New Roman" w:cs="Times New Roman"/>
          <w:b/>
          <w:sz w:val="28"/>
          <w:szCs w:val="28"/>
        </w:rPr>
      </w:pPr>
    </w:p>
    <w:p w:rsidR="00037501" w:rsidRPr="007C4DD2" w:rsidRDefault="00037501" w:rsidP="00037501">
      <w:pPr>
        <w:pStyle w:val="ConsPlusTitlePage"/>
        <w:jc w:val="center"/>
        <w:rPr>
          <w:rFonts w:ascii="Times New Roman" w:hAnsi="Times New Roman" w:cs="Times New Roman"/>
          <w:b/>
          <w:sz w:val="28"/>
          <w:szCs w:val="28"/>
        </w:rPr>
      </w:pPr>
      <w:r w:rsidRPr="007C4DD2">
        <w:rPr>
          <w:rFonts w:ascii="Times New Roman" w:hAnsi="Times New Roman" w:cs="Times New Roman"/>
          <w:b/>
          <w:sz w:val="28"/>
          <w:szCs w:val="28"/>
        </w:rPr>
        <w:t xml:space="preserve">РЕШЕНИЕ </w:t>
      </w:r>
    </w:p>
    <w:p w:rsidR="00037501" w:rsidRPr="007C4DD2" w:rsidRDefault="00037501" w:rsidP="00037501">
      <w:pPr>
        <w:pStyle w:val="ConsPlusTitlePage"/>
        <w:jc w:val="center"/>
        <w:rPr>
          <w:rFonts w:ascii="Times New Roman" w:hAnsi="Times New Roman" w:cs="Times New Roman"/>
          <w:b/>
          <w:sz w:val="28"/>
          <w:szCs w:val="28"/>
        </w:rPr>
      </w:pPr>
    </w:p>
    <w:p w:rsidR="00037501" w:rsidRPr="007C4DD2" w:rsidRDefault="00037501" w:rsidP="00037501">
      <w:pPr>
        <w:pStyle w:val="ConsPlusTitle"/>
        <w:jc w:val="center"/>
        <w:rPr>
          <w:sz w:val="28"/>
          <w:szCs w:val="28"/>
        </w:rPr>
      </w:pPr>
    </w:p>
    <w:p w:rsidR="00037501" w:rsidRPr="007C4DD2" w:rsidRDefault="00037501" w:rsidP="00037501">
      <w:pPr>
        <w:pStyle w:val="ConsPlusTitle"/>
        <w:rPr>
          <w:sz w:val="28"/>
          <w:szCs w:val="28"/>
        </w:rPr>
      </w:pPr>
      <w:r w:rsidRPr="007C4DD2">
        <w:rPr>
          <w:sz w:val="28"/>
          <w:szCs w:val="28"/>
        </w:rPr>
        <w:t>от 17.12.2017 г.                                                                                                № 91</w:t>
      </w:r>
    </w:p>
    <w:p w:rsidR="00037501" w:rsidRPr="007C4DD2" w:rsidRDefault="00037501" w:rsidP="00037501">
      <w:pPr>
        <w:pStyle w:val="ConsPlusTitle"/>
        <w:jc w:val="center"/>
        <w:rPr>
          <w:sz w:val="28"/>
          <w:szCs w:val="28"/>
        </w:rPr>
      </w:pPr>
    </w:p>
    <w:p w:rsidR="00037501" w:rsidRPr="007C4DD2" w:rsidRDefault="00037501" w:rsidP="00037501">
      <w:pPr>
        <w:pStyle w:val="ConsPlusTitle"/>
        <w:jc w:val="center"/>
        <w:rPr>
          <w:sz w:val="28"/>
          <w:szCs w:val="28"/>
        </w:rPr>
      </w:pPr>
    </w:p>
    <w:p w:rsidR="00037501" w:rsidRPr="007C4DD2" w:rsidRDefault="00037501" w:rsidP="00037501">
      <w:pPr>
        <w:pStyle w:val="ConsPlusTitle"/>
        <w:jc w:val="center"/>
        <w:rPr>
          <w:sz w:val="28"/>
          <w:szCs w:val="28"/>
        </w:rPr>
      </w:pPr>
      <w:r w:rsidRPr="007C4DD2">
        <w:rPr>
          <w:sz w:val="28"/>
          <w:szCs w:val="28"/>
        </w:rPr>
        <w:t xml:space="preserve">Об утверждении Положения об особо охраняемой природной территории </w:t>
      </w:r>
    </w:p>
    <w:p w:rsidR="00037501" w:rsidRPr="007C4DD2" w:rsidRDefault="00037501" w:rsidP="00037501">
      <w:pPr>
        <w:pStyle w:val="ConsPlusTitle"/>
        <w:jc w:val="center"/>
        <w:rPr>
          <w:sz w:val="28"/>
          <w:szCs w:val="28"/>
        </w:rPr>
      </w:pPr>
      <w:r w:rsidRPr="007C4DD2">
        <w:rPr>
          <w:sz w:val="28"/>
          <w:szCs w:val="28"/>
        </w:rPr>
        <w:t>местного значения  Родниковского муниципального района:</w:t>
      </w:r>
    </w:p>
    <w:p w:rsidR="00037501" w:rsidRPr="007C4DD2" w:rsidRDefault="00037501" w:rsidP="00037501">
      <w:pPr>
        <w:pStyle w:val="ConsPlusTitle"/>
        <w:jc w:val="center"/>
        <w:rPr>
          <w:sz w:val="28"/>
          <w:szCs w:val="28"/>
        </w:rPr>
      </w:pPr>
      <w:r w:rsidRPr="007C4DD2">
        <w:rPr>
          <w:sz w:val="28"/>
          <w:szCs w:val="28"/>
        </w:rPr>
        <w:t>«Дуб черешчатый (Алексеевский дуб)»</w:t>
      </w:r>
    </w:p>
    <w:p w:rsidR="00037501" w:rsidRPr="007C4DD2" w:rsidRDefault="00037501" w:rsidP="00037501">
      <w:pPr>
        <w:pStyle w:val="ConsPlusNormal"/>
        <w:rPr>
          <w:rFonts w:ascii="Times New Roman" w:hAnsi="Times New Roman" w:cs="Times New Roman"/>
          <w:sz w:val="28"/>
          <w:szCs w:val="28"/>
        </w:rPr>
      </w:pPr>
    </w:p>
    <w:p w:rsidR="00037501" w:rsidRPr="007C4DD2" w:rsidRDefault="00037501" w:rsidP="00037501">
      <w:pPr>
        <w:pStyle w:val="ConsPlusNormal"/>
        <w:ind w:firstLine="540"/>
        <w:jc w:val="both"/>
        <w:rPr>
          <w:rFonts w:ascii="Times New Roman" w:hAnsi="Times New Roman" w:cs="Times New Roman"/>
          <w:sz w:val="28"/>
          <w:szCs w:val="28"/>
        </w:rPr>
      </w:pPr>
      <w:r w:rsidRPr="007C4DD2">
        <w:rPr>
          <w:rFonts w:ascii="Times New Roman" w:hAnsi="Times New Roman" w:cs="Times New Roman"/>
          <w:sz w:val="28"/>
          <w:szCs w:val="28"/>
        </w:rPr>
        <w:t xml:space="preserve">В соответствии со ст. 2 п.8  Федерального закона от 14.03.1995 N 33-ФЗ "Об особо охраняемых природных территориях", Федеральным </w:t>
      </w:r>
      <w:hyperlink r:id="rId13" w:history="1">
        <w:r w:rsidRPr="007C4DD2">
          <w:rPr>
            <w:rFonts w:ascii="Times New Roman" w:hAnsi="Times New Roman" w:cs="Times New Roman"/>
            <w:sz w:val="28"/>
            <w:szCs w:val="28"/>
          </w:rPr>
          <w:t>законом</w:t>
        </w:r>
      </w:hyperlink>
      <w:r w:rsidRPr="007C4DD2">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в целях охраны ландшафтного, биологического разнообразия объектов историко-культурного наследия,</w:t>
      </w:r>
    </w:p>
    <w:p w:rsidR="00037501" w:rsidRPr="007C4DD2" w:rsidRDefault="00037501" w:rsidP="00037501">
      <w:pPr>
        <w:pStyle w:val="ConsPlusNormal"/>
        <w:ind w:firstLine="540"/>
        <w:jc w:val="both"/>
        <w:rPr>
          <w:rFonts w:ascii="Times New Roman" w:hAnsi="Times New Roman" w:cs="Times New Roman"/>
          <w:sz w:val="28"/>
          <w:szCs w:val="28"/>
        </w:rPr>
      </w:pPr>
    </w:p>
    <w:p w:rsidR="00037501" w:rsidRPr="007C4DD2" w:rsidRDefault="00037501" w:rsidP="00037501">
      <w:pPr>
        <w:pStyle w:val="ConsPlusNormal"/>
        <w:ind w:firstLine="540"/>
        <w:jc w:val="center"/>
        <w:rPr>
          <w:rFonts w:ascii="Times New Roman" w:hAnsi="Times New Roman" w:cs="Times New Roman"/>
          <w:b/>
          <w:sz w:val="28"/>
          <w:szCs w:val="28"/>
        </w:rPr>
      </w:pPr>
      <w:r w:rsidRPr="007C4DD2">
        <w:rPr>
          <w:rFonts w:ascii="Times New Roman" w:hAnsi="Times New Roman" w:cs="Times New Roman"/>
          <w:b/>
          <w:sz w:val="28"/>
          <w:szCs w:val="28"/>
        </w:rPr>
        <w:t>Совет муниципального образования</w:t>
      </w:r>
    </w:p>
    <w:p w:rsidR="00037501" w:rsidRPr="007C4DD2" w:rsidRDefault="00037501" w:rsidP="00037501">
      <w:pPr>
        <w:pStyle w:val="ConsPlusNormal"/>
        <w:ind w:firstLine="540"/>
        <w:jc w:val="center"/>
        <w:rPr>
          <w:rFonts w:ascii="Times New Roman" w:hAnsi="Times New Roman" w:cs="Times New Roman"/>
          <w:b/>
          <w:sz w:val="28"/>
          <w:szCs w:val="28"/>
        </w:rPr>
      </w:pPr>
      <w:r w:rsidRPr="007C4DD2">
        <w:rPr>
          <w:rFonts w:ascii="Times New Roman" w:hAnsi="Times New Roman" w:cs="Times New Roman"/>
          <w:b/>
          <w:sz w:val="28"/>
          <w:szCs w:val="28"/>
        </w:rPr>
        <w:t xml:space="preserve"> «Родниковский муниципальный район»</w:t>
      </w:r>
    </w:p>
    <w:p w:rsidR="00037501" w:rsidRPr="007C4DD2" w:rsidRDefault="00037501" w:rsidP="00037501">
      <w:pPr>
        <w:pStyle w:val="ConsPlusNormal"/>
        <w:ind w:firstLine="540"/>
        <w:jc w:val="center"/>
        <w:rPr>
          <w:rFonts w:ascii="Times New Roman" w:hAnsi="Times New Roman" w:cs="Times New Roman"/>
          <w:b/>
          <w:sz w:val="28"/>
          <w:szCs w:val="28"/>
        </w:rPr>
      </w:pPr>
      <w:r w:rsidRPr="007C4DD2">
        <w:rPr>
          <w:rFonts w:ascii="Times New Roman" w:hAnsi="Times New Roman" w:cs="Times New Roman"/>
          <w:b/>
          <w:sz w:val="28"/>
          <w:szCs w:val="28"/>
        </w:rPr>
        <w:t>РЕШИЛ:</w:t>
      </w:r>
    </w:p>
    <w:p w:rsidR="00037501" w:rsidRPr="007C4DD2" w:rsidRDefault="00037501" w:rsidP="00037501">
      <w:pPr>
        <w:pStyle w:val="ConsPlusNormal"/>
        <w:ind w:firstLine="540"/>
        <w:jc w:val="both"/>
        <w:rPr>
          <w:rFonts w:ascii="Times New Roman" w:hAnsi="Times New Roman" w:cs="Times New Roman"/>
          <w:sz w:val="28"/>
          <w:szCs w:val="28"/>
        </w:rPr>
      </w:pPr>
    </w:p>
    <w:p w:rsidR="00037501" w:rsidRPr="007C4DD2" w:rsidRDefault="00037501" w:rsidP="00037501">
      <w:pPr>
        <w:pStyle w:val="ConsPlusNormal"/>
        <w:ind w:firstLine="540"/>
        <w:jc w:val="both"/>
        <w:rPr>
          <w:rFonts w:ascii="Times New Roman" w:hAnsi="Times New Roman" w:cs="Times New Roman"/>
          <w:sz w:val="28"/>
          <w:szCs w:val="28"/>
        </w:rPr>
      </w:pPr>
      <w:r w:rsidRPr="007C4DD2">
        <w:rPr>
          <w:rFonts w:ascii="Times New Roman" w:hAnsi="Times New Roman" w:cs="Times New Roman"/>
          <w:sz w:val="28"/>
          <w:szCs w:val="28"/>
        </w:rPr>
        <w:t>1. Утвердить Положение об особо охраняемой природной территории местного значения Родниковского муниципального района: «Дуб черешчатый (Алексеевский дуб)» (приложение).</w:t>
      </w:r>
    </w:p>
    <w:p w:rsidR="00037501" w:rsidRPr="007C4DD2" w:rsidRDefault="00037501" w:rsidP="00037501">
      <w:pPr>
        <w:pStyle w:val="ConsPlusNormal"/>
        <w:ind w:firstLine="540"/>
        <w:jc w:val="both"/>
        <w:rPr>
          <w:rFonts w:ascii="Times New Roman" w:hAnsi="Times New Roman" w:cs="Times New Roman"/>
          <w:sz w:val="28"/>
          <w:szCs w:val="28"/>
        </w:rPr>
      </w:pPr>
    </w:p>
    <w:p w:rsidR="00037501" w:rsidRPr="007C4DD2" w:rsidRDefault="00037501" w:rsidP="00037501">
      <w:pPr>
        <w:pStyle w:val="ConsPlusNormal"/>
        <w:ind w:firstLine="540"/>
        <w:jc w:val="both"/>
        <w:rPr>
          <w:rFonts w:ascii="Times New Roman" w:hAnsi="Times New Roman" w:cs="Times New Roman"/>
          <w:sz w:val="28"/>
          <w:szCs w:val="28"/>
        </w:rPr>
      </w:pPr>
      <w:r w:rsidRPr="007C4DD2">
        <w:rPr>
          <w:rFonts w:ascii="Times New Roman" w:hAnsi="Times New Roman" w:cs="Times New Roman"/>
          <w:sz w:val="28"/>
          <w:szCs w:val="28"/>
        </w:rPr>
        <w:t>2. Настоящее решение вступает в силу с момента принятия.</w:t>
      </w:r>
    </w:p>
    <w:p w:rsidR="00037501" w:rsidRPr="007C4DD2" w:rsidRDefault="00037501" w:rsidP="00037501">
      <w:pPr>
        <w:pStyle w:val="ConsPlusNormal"/>
        <w:ind w:firstLine="540"/>
        <w:jc w:val="both"/>
        <w:rPr>
          <w:rFonts w:ascii="Times New Roman" w:hAnsi="Times New Roman" w:cs="Times New Roman"/>
          <w:sz w:val="28"/>
          <w:szCs w:val="28"/>
        </w:rPr>
      </w:pPr>
    </w:p>
    <w:p w:rsidR="00037501" w:rsidRPr="007C4DD2" w:rsidRDefault="00037501" w:rsidP="00037501">
      <w:pPr>
        <w:pStyle w:val="ConsPlusNormal"/>
        <w:ind w:firstLine="540"/>
        <w:jc w:val="both"/>
        <w:rPr>
          <w:rFonts w:ascii="Times New Roman" w:hAnsi="Times New Roman" w:cs="Times New Roman"/>
          <w:sz w:val="28"/>
          <w:szCs w:val="28"/>
        </w:rPr>
      </w:pPr>
      <w:r w:rsidRPr="007C4DD2">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037501" w:rsidRPr="007C4DD2" w:rsidRDefault="00037501" w:rsidP="00037501">
      <w:pPr>
        <w:pStyle w:val="ConsPlusNormal"/>
        <w:ind w:firstLine="540"/>
        <w:jc w:val="both"/>
        <w:rPr>
          <w:rFonts w:ascii="Times New Roman" w:hAnsi="Times New Roman" w:cs="Times New Roman"/>
          <w:sz w:val="28"/>
          <w:szCs w:val="28"/>
        </w:rPr>
      </w:pPr>
    </w:p>
    <w:p w:rsidR="00037501" w:rsidRPr="007C4DD2" w:rsidRDefault="00037501" w:rsidP="00037501">
      <w:pPr>
        <w:pStyle w:val="ConsPlusNormal"/>
        <w:rPr>
          <w:rFonts w:ascii="Times New Roman" w:hAnsi="Times New Roman" w:cs="Times New Roman"/>
          <w:b/>
          <w:sz w:val="28"/>
          <w:szCs w:val="28"/>
        </w:rPr>
      </w:pPr>
      <w:r w:rsidRPr="007C4DD2">
        <w:rPr>
          <w:rFonts w:ascii="Times New Roman" w:hAnsi="Times New Roman" w:cs="Times New Roman"/>
          <w:b/>
          <w:sz w:val="28"/>
          <w:szCs w:val="28"/>
        </w:rPr>
        <w:t xml:space="preserve">Глава муниципального </w:t>
      </w:r>
      <w:r w:rsidRPr="007C4DD2">
        <w:rPr>
          <w:rFonts w:ascii="Times New Roman" w:hAnsi="Times New Roman" w:cs="Times New Roman"/>
          <w:b/>
          <w:sz w:val="28"/>
          <w:szCs w:val="28"/>
        </w:rPr>
        <w:tab/>
      </w:r>
      <w:r w:rsidRPr="007C4DD2">
        <w:rPr>
          <w:rFonts w:ascii="Times New Roman" w:hAnsi="Times New Roman" w:cs="Times New Roman"/>
          <w:b/>
          <w:sz w:val="28"/>
          <w:szCs w:val="28"/>
        </w:rPr>
        <w:tab/>
        <w:t xml:space="preserve">         Председатель Совета</w:t>
      </w:r>
      <w:r w:rsidRPr="007C4DD2">
        <w:rPr>
          <w:rFonts w:ascii="Times New Roman" w:hAnsi="Times New Roman" w:cs="Times New Roman"/>
          <w:b/>
          <w:sz w:val="28"/>
          <w:szCs w:val="28"/>
        </w:rPr>
        <w:tab/>
      </w:r>
    </w:p>
    <w:p w:rsidR="00037501" w:rsidRPr="007C4DD2" w:rsidRDefault="00037501" w:rsidP="00037501">
      <w:pPr>
        <w:pStyle w:val="ConsPlusNormal"/>
        <w:rPr>
          <w:rFonts w:ascii="Times New Roman" w:hAnsi="Times New Roman" w:cs="Times New Roman"/>
          <w:b/>
          <w:sz w:val="28"/>
          <w:szCs w:val="28"/>
        </w:rPr>
      </w:pPr>
      <w:r w:rsidRPr="007C4DD2">
        <w:rPr>
          <w:rFonts w:ascii="Times New Roman" w:hAnsi="Times New Roman" w:cs="Times New Roman"/>
          <w:b/>
          <w:sz w:val="28"/>
          <w:szCs w:val="28"/>
        </w:rPr>
        <w:t xml:space="preserve">образования «Родниковский </w:t>
      </w:r>
      <w:r w:rsidRPr="007C4DD2">
        <w:rPr>
          <w:rFonts w:ascii="Times New Roman" w:hAnsi="Times New Roman" w:cs="Times New Roman"/>
          <w:b/>
          <w:sz w:val="28"/>
          <w:szCs w:val="28"/>
        </w:rPr>
        <w:tab/>
        <w:t xml:space="preserve">         муниципального образования</w:t>
      </w:r>
    </w:p>
    <w:p w:rsidR="00037501" w:rsidRPr="007C4DD2" w:rsidRDefault="00037501" w:rsidP="00037501">
      <w:pPr>
        <w:pStyle w:val="ConsPlusNormal"/>
        <w:rPr>
          <w:rFonts w:ascii="Times New Roman" w:hAnsi="Times New Roman" w:cs="Times New Roman"/>
          <w:b/>
          <w:sz w:val="28"/>
          <w:szCs w:val="28"/>
        </w:rPr>
      </w:pPr>
      <w:r w:rsidRPr="007C4DD2">
        <w:rPr>
          <w:rFonts w:ascii="Times New Roman" w:hAnsi="Times New Roman" w:cs="Times New Roman"/>
          <w:b/>
          <w:sz w:val="28"/>
          <w:szCs w:val="28"/>
        </w:rPr>
        <w:t>муниципальный район»</w:t>
      </w:r>
      <w:r w:rsidRPr="007C4DD2">
        <w:rPr>
          <w:rFonts w:ascii="Times New Roman" w:hAnsi="Times New Roman" w:cs="Times New Roman"/>
          <w:b/>
          <w:sz w:val="28"/>
          <w:szCs w:val="28"/>
        </w:rPr>
        <w:tab/>
      </w:r>
      <w:r w:rsidRPr="007C4DD2">
        <w:rPr>
          <w:rFonts w:ascii="Times New Roman" w:hAnsi="Times New Roman" w:cs="Times New Roman"/>
          <w:b/>
          <w:sz w:val="28"/>
          <w:szCs w:val="28"/>
        </w:rPr>
        <w:tab/>
        <w:t xml:space="preserve">         «Родниковский </w:t>
      </w:r>
    </w:p>
    <w:p w:rsidR="00037501" w:rsidRPr="007C4DD2" w:rsidRDefault="00037501" w:rsidP="00037501">
      <w:pPr>
        <w:pStyle w:val="ConsPlusNormal"/>
        <w:ind w:left="4248"/>
        <w:rPr>
          <w:rFonts w:ascii="Times New Roman" w:hAnsi="Times New Roman" w:cs="Times New Roman"/>
          <w:b/>
          <w:sz w:val="28"/>
          <w:szCs w:val="28"/>
        </w:rPr>
      </w:pPr>
      <w:r w:rsidRPr="007C4DD2">
        <w:rPr>
          <w:rFonts w:ascii="Times New Roman" w:hAnsi="Times New Roman" w:cs="Times New Roman"/>
          <w:b/>
          <w:sz w:val="28"/>
          <w:szCs w:val="28"/>
        </w:rPr>
        <w:t xml:space="preserve">         муниципальный район»</w:t>
      </w:r>
    </w:p>
    <w:p w:rsidR="00037501" w:rsidRPr="007C4DD2" w:rsidRDefault="00037501" w:rsidP="00037501">
      <w:pPr>
        <w:pStyle w:val="ConsPlusNormal"/>
        <w:rPr>
          <w:rFonts w:ascii="Times New Roman" w:hAnsi="Times New Roman" w:cs="Times New Roman"/>
          <w:b/>
          <w:sz w:val="28"/>
          <w:szCs w:val="28"/>
        </w:rPr>
      </w:pPr>
      <w:r w:rsidRPr="007C4DD2">
        <w:rPr>
          <w:rFonts w:ascii="Times New Roman" w:hAnsi="Times New Roman" w:cs="Times New Roman"/>
          <w:b/>
          <w:sz w:val="28"/>
          <w:szCs w:val="28"/>
        </w:rPr>
        <w:t>_________________С.В. Носов</w:t>
      </w:r>
      <w:r w:rsidRPr="007C4DD2">
        <w:rPr>
          <w:rFonts w:ascii="Times New Roman" w:hAnsi="Times New Roman" w:cs="Times New Roman"/>
          <w:b/>
          <w:sz w:val="28"/>
          <w:szCs w:val="28"/>
        </w:rPr>
        <w:tab/>
        <w:t xml:space="preserve">         __________________Г.Р.  </w:t>
      </w:r>
      <w:r w:rsidRPr="007C4DD2">
        <w:rPr>
          <w:rFonts w:ascii="Times New Roman" w:hAnsi="Times New Roman" w:cs="Times New Roman"/>
          <w:b/>
          <w:sz w:val="28"/>
          <w:szCs w:val="28"/>
        </w:rPr>
        <w:lastRenderedPageBreak/>
        <w:t>Смирнова</w:t>
      </w:r>
    </w:p>
    <w:p w:rsidR="00037501" w:rsidRPr="007C4DD2" w:rsidRDefault="00037501" w:rsidP="00037501">
      <w:pPr>
        <w:pStyle w:val="ConsPlusNormal"/>
        <w:ind w:firstLine="540"/>
        <w:rPr>
          <w:rFonts w:ascii="Times New Roman" w:hAnsi="Times New Roman" w:cs="Times New Roman"/>
          <w:sz w:val="28"/>
          <w:szCs w:val="28"/>
        </w:rPr>
      </w:pPr>
    </w:p>
    <w:p w:rsidR="00037501" w:rsidRPr="007C4DD2" w:rsidRDefault="00037501" w:rsidP="00037501">
      <w:pPr>
        <w:pStyle w:val="62"/>
        <w:shd w:val="clear" w:color="auto" w:fill="auto"/>
        <w:ind w:right="20"/>
        <w:rPr>
          <w:sz w:val="28"/>
          <w:szCs w:val="28"/>
        </w:rPr>
      </w:pPr>
      <w:r w:rsidRPr="007C4DD2">
        <w:rPr>
          <w:sz w:val="28"/>
          <w:szCs w:val="28"/>
        </w:rPr>
        <w:t xml:space="preserve">Приложение </w:t>
      </w:r>
    </w:p>
    <w:p w:rsidR="00037501" w:rsidRPr="007C4DD2" w:rsidRDefault="00037501" w:rsidP="00037501">
      <w:pPr>
        <w:pStyle w:val="62"/>
        <w:shd w:val="clear" w:color="auto" w:fill="auto"/>
        <w:tabs>
          <w:tab w:val="left" w:leader="underscore" w:pos="9923"/>
          <w:tab w:val="left" w:leader="underscore" w:pos="10342"/>
        </w:tabs>
        <w:spacing w:after="523"/>
        <w:ind w:left="4820" w:right="20" w:firstLine="520"/>
        <w:rPr>
          <w:sz w:val="28"/>
          <w:szCs w:val="28"/>
        </w:rPr>
      </w:pPr>
      <w:r w:rsidRPr="007C4DD2">
        <w:rPr>
          <w:sz w:val="28"/>
          <w:szCs w:val="28"/>
        </w:rPr>
        <w:t>к решению Совета                            муниципального образования «Родниковский муниципальный район»  от 07.12.2017 г. № 91</w:t>
      </w:r>
    </w:p>
    <w:p w:rsidR="00037501" w:rsidRPr="007C4DD2" w:rsidRDefault="00037501" w:rsidP="00037501">
      <w:pPr>
        <w:pStyle w:val="53"/>
        <w:shd w:val="clear" w:color="auto" w:fill="auto"/>
        <w:spacing w:before="0" w:after="0" w:line="305" w:lineRule="exact"/>
        <w:rPr>
          <w:sz w:val="28"/>
          <w:szCs w:val="28"/>
        </w:rPr>
      </w:pPr>
      <w:r w:rsidRPr="007C4DD2">
        <w:rPr>
          <w:sz w:val="28"/>
          <w:szCs w:val="28"/>
        </w:rPr>
        <w:t xml:space="preserve">ПОЛОЖЕНИЕ </w:t>
      </w:r>
    </w:p>
    <w:p w:rsidR="00037501" w:rsidRPr="007C4DD2" w:rsidRDefault="00037501" w:rsidP="00037501">
      <w:pPr>
        <w:pStyle w:val="53"/>
        <w:shd w:val="clear" w:color="auto" w:fill="auto"/>
        <w:spacing w:before="0" w:after="0" w:line="305" w:lineRule="exact"/>
        <w:rPr>
          <w:sz w:val="28"/>
          <w:szCs w:val="28"/>
        </w:rPr>
      </w:pPr>
      <w:r w:rsidRPr="007C4DD2">
        <w:rPr>
          <w:sz w:val="28"/>
          <w:szCs w:val="28"/>
        </w:rPr>
        <w:t>ОБ ОСОБО ОХРАНЯЕМОЙ ПРИРОДНОЙ ТЕРРИТОРИИ МЕСТНОГО ЗНАЧЕНИЯ РОДНИКОВСКОГО МУНИЦИПАЛЬНОГО РАЙОНА:</w:t>
      </w:r>
    </w:p>
    <w:p w:rsidR="00037501" w:rsidRPr="007C4DD2" w:rsidRDefault="00037501" w:rsidP="00037501">
      <w:pPr>
        <w:pStyle w:val="53"/>
        <w:shd w:val="clear" w:color="auto" w:fill="auto"/>
        <w:spacing w:before="0" w:after="568" w:line="305" w:lineRule="exact"/>
        <w:rPr>
          <w:sz w:val="28"/>
          <w:szCs w:val="28"/>
        </w:rPr>
      </w:pPr>
      <w:r w:rsidRPr="007C4DD2">
        <w:rPr>
          <w:sz w:val="28"/>
          <w:szCs w:val="28"/>
        </w:rPr>
        <w:t>«Дуб черешчатый (Алексеевский дуб)»</w:t>
      </w:r>
    </w:p>
    <w:p w:rsidR="00037501" w:rsidRPr="007C4DD2" w:rsidRDefault="00037501" w:rsidP="00037501">
      <w:pPr>
        <w:pStyle w:val="1f2"/>
        <w:numPr>
          <w:ilvl w:val="0"/>
          <w:numId w:val="23"/>
        </w:numPr>
        <w:shd w:val="clear" w:color="auto" w:fill="auto"/>
        <w:tabs>
          <w:tab w:val="left" w:pos="259"/>
        </w:tabs>
        <w:spacing w:before="0" w:after="245" w:line="270" w:lineRule="exact"/>
        <w:rPr>
          <w:sz w:val="28"/>
          <w:szCs w:val="28"/>
        </w:rPr>
      </w:pPr>
      <w:r w:rsidRPr="007C4DD2">
        <w:rPr>
          <w:sz w:val="28"/>
          <w:szCs w:val="28"/>
        </w:rPr>
        <w:t>Общие положения</w:t>
      </w:r>
    </w:p>
    <w:p w:rsidR="00037501" w:rsidRPr="007C4DD2" w:rsidRDefault="00037501" w:rsidP="00037501">
      <w:pPr>
        <w:pStyle w:val="1f2"/>
        <w:numPr>
          <w:ilvl w:val="1"/>
          <w:numId w:val="23"/>
        </w:numPr>
        <w:shd w:val="clear" w:color="auto" w:fill="auto"/>
        <w:tabs>
          <w:tab w:val="left" w:pos="0"/>
        </w:tabs>
        <w:spacing w:before="0" w:after="186" w:line="331" w:lineRule="exact"/>
        <w:ind w:right="-2" w:firstLine="560"/>
        <w:jc w:val="both"/>
        <w:rPr>
          <w:sz w:val="28"/>
          <w:szCs w:val="28"/>
        </w:rPr>
      </w:pPr>
      <w:r w:rsidRPr="007C4DD2">
        <w:rPr>
          <w:sz w:val="28"/>
          <w:szCs w:val="28"/>
        </w:rPr>
        <w:t>Настоящее Положение регулирует отношения в области организации, охраны и использования особо охраняемой территории местного значения в Родниковском муниципальном районе.</w:t>
      </w:r>
    </w:p>
    <w:p w:rsidR="00037501" w:rsidRPr="007C4DD2" w:rsidRDefault="00037501" w:rsidP="00037501">
      <w:pPr>
        <w:pStyle w:val="1f2"/>
        <w:numPr>
          <w:ilvl w:val="1"/>
          <w:numId w:val="23"/>
        </w:numPr>
        <w:shd w:val="clear" w:color="auto" w:fill="auto"/>
        <w:tabs>
          <w:tab w:val="left" w:pos="0"/>
          <w:tab w:val="left" w:pos="1124"/>
        </w:tabs>
        <w:spacing w:before="0" w:after="174" w:line="324" w:lineRule="exact"/>
        <w:ind w:right="-2" w:firstLine="560"/>
        <w:jc w:val="both"/>
        <w:rPr>
          <w:sz w:val="28"/>
          <w:szCs w:val="28"/>
        </w:rPr>
      </w:pPr>
      <w:r w:rsidRPr="007C4DD2">
        <w:rPr>
          <w:sz w:val="28"/>
          <w:szCs w:val="28"/>
        </w:rPr>
        <w:t>Дуб черешчатый (далее по тексту ООПТ «Алексеевский дуб») - особо охраняемая природная территория местного значения Родниковского муниципального района, отнесенная к категории "охраняемые природные комплексы", на которой расположен объект природного происхождения, имеющий особое природоохранное, историко-культурное, эстетическое значение, внесен в Национальный реестр уникальных старовозрастных деревьев России.</w:t>
      </w:r>
    </w:p>
    <w:p w:rsidR="00037501" w:rsidRPr="007C4DD2" w:rsidRDefault="00037501" w:rsidP="00037501">
      <w:pPr>
        <w:pStyle w:val="1f2"/>
        <w:numPr>
          <w:ilvl w:val="1"/>
          <w:numId w:val="23"/>
        </w:numPr>
        <w:shd w:val="clear" w:color="auto" w:fill="auto"/>
        <w:tabs>
          <w:tab w:val="left" w:pos="0"/>
          <w:tab w:val="left" w:pos="1066"/>
        </w:tabs>
        <w:spacing w:before="0" w:after="229" w:line="331" w:lineRule="exact"/>
        <w:ind w:right="-2" w:firstLine="560"/>
        <w:jc w:val="both"/>
        <w:rPr>
          <w:sz w:val="28"/>
          <w:szCs w:val="28"/>
        </w:rPr>
      </w:pPr>
      <w:r w:rsidRPr="007C4DD2">
        <w:rPr>
          <w:sz w:val="28"/>
          <w:szCs w:val="28"/>
        </w:rPr>
        <w:t>Цели образования ООПТ "Алексеевский дуб" - сохранение и рациональное использование уникального природного объекта растительного и животного мира природного ландшафта "Алексеевский дуб".</w:t>
      </w:r>
    </w:p>
    <w:p w:rsidR="00037501" w:rsidRPr="007C4DD2" w:rsidRDefault="00037501" w:rsidP="00037501">
      <w:pPr>
        <w:pStyle w:val="1f2"/>
        <w:numPr>
          <w:ilvl w:val="1"/>
          <w:numId w:val="23"/>
        </w:numPr>
        <w:shd w:val="clear" w:color="auto" w:fill="auto"/>
        <w:tabs>
          <w:tab w:val="left" w:pos="0"/>
          <w:tab w:val="left" w:pos="1016"/>
        </w:tabs>
        <w:spacing w:before="0" w:after="0" w:line="270" w:lineRule="exact"/>
        <w:ind w:right="-2" w:firstLine="560"/>
        <w:jc w:val="both"/>
        <w:rPr>
          <w:sz w:val="28"/>
          <w:szCs w:val="28"/>
        </w:rPr>
      </w:pPr>
      <w:r w:rsidRPr="007C4DD2">
        <w:rPr>
          <w:sz w:val="28"/>
          <w:szCs w:val="28"/>
        </w:rPr>
        <w:t>Задачи образования ООПТ "Алексеевский дуб":</w:t>
      </w:r>
    </w:p>
    <w:p w:rsidR="00037501" w:rsidRPr="007C4DD2" w:rsidRDefault="00037501" w:rsidP="00037501">
      <w:pPr>
        <w:pStyle w:val="1f2"/>
        <w:numPr>
          <w:ilvl w:val="0"/>
          <w:numId w:val="24"/>
        </w:numPr>
        <w:shd w:val="clear" w:color="auto" w:fill="auto"/>
        <w:tabs>
          <w:tab w:val="left" w:pos="0"/>
          <w:tab w:val="left" w:pos="788"/>
        </w:tabs>
        <w:spacing w:before="0" w:after="0" w:line="358" w:lineRule="exact"/>
        <w:ind w:right="-2" w:firstLine="560"/>
        <w:jc w:val="both"/>
        <w:rPr>
          <w:sz w:val="28"/>
          <w:szCs w:val="28"/>
        </w:rPr>
      </w:pPr>
      <w:r w:rsidRPr="007C4DD2">
        <w:rPr>
          <w:sz w:val="28"/>
          <w:szCs w:val="28"/>
        </w:rPr>
        <w:t>обеспечение режима особой охраны и использования ООПТ "Алексеевский дуб";</w:t>
      </w:r>
    </w:p>
    <w:p w:rsidR="00037501" w:rsidRPr="007C4DD2" w:rsidRDefault="00037501" w:rsidP="00037501">
      <w:pPr>
        <w:pStyle w:val="1f2"/>
        <w:shd w:val="clear" w:color="auto" w:fill="auto"/>
        <w:tabs>
          <w:tab w:val="left" w:pos="0"/>
        </w:tabs>
        <w:spacing w:before="0" w:after="0" w:line="334" w:lineRule="exact"/>
        <w:ind w:right="-2" w:firstLine="560"/>
        <w:jc w:val="both"/>
        <w:rPr>
          <w:sz w:val="28"/>
          <w:szCs w:val="28"/>
        </w:rPr>
      </w:pPr>
      <w:r w:rsidRPr="007C4DD2">
        <w:rPr>
          <w:sz w:val="28"/>
          <w:szCs w:val="28"/>
        </w:rPr>
        <w:t>- создание организационных и материально-технических условий для функционирования ООПТ "Алексеевский дуб»;</w:t>
      </w:r>
    </w:p>
    <w:p w:rsidR="00037501" w:rsidRPr="007C4DD2" w:rsidRDefault="00037501" w:rsidP="00037501">
      <w:pPr>
        <w:pStyle w:val="1f2"/>
        <w:numPr>
          <w:ilvl w:val="0"/>
          <w:numId w:val="24"/>
        </w:numPr>
        <w:shd w:val="clear" w:color="auto" w:fill="auto"/>
        <w:tabs>
          <w:tab w:val="left" w:pos="0"/>
          <w:tab w:val="left" w:pos="831"/>
        </w:tabs>
        <w:spacing w:before="0" w:after="244" w:line="350" w:lineRule="exact"/>
        <w:ind w:right="-2" w:firstLine="560"/>
        <w:jc w:val="both"/>
        <w:rPr>
          <w:sz w:val="28"/>
          <w:szCs w:val="28"/>
        </w:rPr>
      </w:pPr>
      <w:r w:rsidRPr="007C4DD2">
        <w:rPr>
          <w:sz w:val="28"/>
          <w:szCs w:val="28"/>
        </w:rPr>
        <w:t>осуществление контроля в области охраны и функционирования ООПТ "Алексеевский дуб".</w:t>
      </w:r>
    </w:p>
    <w:p w:rsidR="00037501" w:rsidRPr="007C4DD2" w:rsidRDefault="00037501" w:rsidP="00037501">
      <w:pPr>
        <w:pStyle w:val="1f2"/>
        <w:numPr>
          <w:ilvl w:val="1"/>
          <w:numId w:val="23"/>
        </w:numPr>
        <w:shd w:val="clear" w:color="auto" w:fill="auto"/>
        <w:tabs>
          <w:tab w:val="left" w:pos="0"/>
          <w:tab w:val="left" w:pos="1006"/>
        </w:tabs>
        <w:spacing w:before="0" w:after="202" w:line="270" w:lineRule="exact"/>
        <w:ind w:right="-2" w:firstLine="560"/>
        <w:jc w:val="both"/>
        <w:rPr>
          <w:sz w:val="28"/>
          <w:szCs w:val="28"/>
        </w:rPr>
      </w:pPr>
      <w:r w:rsidRPr="007C4DD2">
        <w:rPr>
          <w:sz w:val="28"/>
          <w:szCs w:val="28"/>
        </w:rPr>
        <w:t>На участке ООПТ "Алексеевский дуб" размещается:</w:t>
      </w:r>
    </w:p>
    <w:p w:rsidR="00037501" w:rsidRPr="007C4DD2" w:rsidRDefault="00037501" w:rsidP="00037501">
      <w:pPr>
        <w:pStyle w:val="1f2"/>
        <w:shd w:val="clear" w:color="auto" w:fill="auto"/>
        <w:tabs>
          <w:tab w:val="left" w:pos="0"/>
        </w:tabs>
        <w:spacing w:before="0" w:after="0" w:line="319" w:lineRule="exact"/>
        <w:ind w:right="-2" w:firstLine="560"/>
        <w:jc w:val="both"/>
        <w:rPr>
          <w:sz w:val="28"/>
          <w:szCs w:val="28"/>
        </w:rPr>
      </w:pPr>
      <w:r w:rsidRPr="007C4DD2">
        <w:rPr>
          <w:sz w:val="28"/>
          <w:szCs w:val="28"/>
        </w:rPr>
        <w:t xml:space="preserve">Алексеевкий дуб, который поражает своей высотой - 27 метров, раскидистой кроной, морщинистым стволом, обхватом 307 см, причудливыми корнями. Что касается символики, у дерева три части - корни, ствол, ветви. Корни располагаются глубоко в земле, поглощая оттуда питательные вещества и давая дереву прочную опору. Крона содержит листья, поглощающие </w:t>
      </w:r>
      <w:r w:rsidRPr="007C4DD2">
        <w:rPr>
          <w:sz w:val="28"/>
          <w:szCs w:val="28"/>
        </w:rPr>
        <w:lastRenderedPageBreak/>
        <w:t xml:space="preserve">энергию из своего окружения. Ствол стоит над землею, давая материальную силу всему дереву. Для его эстетики характерна строгая изысканность красок - только черные, коричневые и зеленые. Алексеевский дуб можно изобразить в виде Мирового дерева: корни уходят вглубь, а ветви касаются неба. Дуб похож на великана, выросшего из легенд, который своими ветвями, как Атлант, держит небо. Дерево со своей прочной опорой символизирует «корни» - постоянное взаимодействие со своим окружением. Энергия окружающей среды - это символ нашей потребности впитывать свое культурное </w:t>
      </w:r>
      <w:r w:rsidRPr="007C4DD2">
        <w:rPr>
          <w:rStyle w:val="145pt0pt"/>
          <w:sz w:val="28"/>
          <w:szCs w:val="28"/>
        </w:rPr>
        <w:t xml:space="preserve">наследие </w:t>
      </w:r>
      <w:r w:rsidRPr="007C4DD2">
        <w:rPr>
          <w:sz w:val="28"/>
          <w:szCs w:val="28"/>
        </w:rPr>
        <w:t>из глубины веков. А ствол - символ нашей потребности во внутренней силе. Дуб устремил свою вершину к небу, но его крона напоминает крышу дома, как</w:t>
      </w:r>
      <w:r w:rsidRPr="007C4DD2">
        <w:rPr>
          <w:rStyle w:val="75pt"/>
          <w:sz w:val="28"/>
          <w:szCs w:val="28"/>
        </w:rPr>
        <w:t xml:space="preserve"> </w:t>
      </w:r>
      <w:r w:rsidRPr="007C4DD2">
        <w:rPr>
          <w:sz w:val="28"/>
          <w:szCs w:val="28"/>
        </w:rPr>
        <w:t>бы отражая образ места, где живут люди. Академик Лихачев Д. С. почитал старые деревья: «Дуплистость, отмершие ветви скорее украшают дерево, чем портят его декоративные качества. Старое дерево несет в себе больше индивидуальности, чем молодое». Портреты старых деревьев запечатлели И. Шишкин, А. Саврасов, и другие художники. В художественном отделении Родниковской детской школы искусств была организована акция «Дети рисуют Алексеевский дуб».</w:t>
      </w:r>
    </w:p>
    <w:p w:rsidR="00037501" w:rsidRPr="007C4DD2" w:rsidRDefault="00037501" w:rsidP="00037501">
      <w:pPr>
        <w:pStyle w:val="1f2"/>
        <w:shd w:val="clear" w:color="auto" w:fill="auto"/>
        <w:tabs>
          <w:tab w:val="left" w:pos="0"/>
        </w:tabs>
        <w:spacing w:before="0" w:after="114" w:line="331" w:lineRule="exact"/>
        <w:ind w:right="-2" w:firstLine="560"/>
        <w:jc w:val="both"/>
        <w:rPr>
          <w:sz w:val="28"/>
          <w:szCs w:val="28"/>
        </w:rPr>
      </w:pPr>
      <w:r w:rsidRPr="007C4DD2">
        <w:rPr>
          <w:sz w:val="28"/>
          <w:szCs w:val="28"/>
        </w:rPr>
        <w:t>Еще одна сфера, которую дарит нам Алексеевский дуб - это сфера исторического времени, воспоминаний и поэтических ассоциаций. Временная перспектива, скрытая в нем не менее важна, чем перспектива зрительная. В мифологии деревья являются символами космоса, жизни, мудрости, молодости. Наше дерево - уникальный памятник природы. Алексеевский дуб имеет необыкновенную ценность как часть ландшафта, он очаровывает своей красотой. Алексеевкий дуб - настоящее чудо света, поражающее своей высотой, размером кроны, толщиной ствола, уверенностью и мощью. Он связывает прошлое с будущим через настоящее.</w:t>
      </w:r>
    </w:p>
    <w:p w:rsidR="00037501" w:rsidRPr="007C4DD2" w:rsidRDefault="00037501" w:rsidP="00037501">
      <w:pPr>
        <w:pStyle w:val="1f2"/>
        <w:shd w:val="clear" w:color="auto" w:fill="auto"/>
        <w:tabs>
          <w:tab w:val="left" w:pos="0"/>
        </w:tabs>
        <w:spacing w:before="0" w:after="72" w:line="338" w:lineRule="exact"/>
        <w:ind w:right="-2" w:firstLine="560"/>
        <w:jc w:val="both"/>
        <w:rPr>
          <w:sz w:val="28"/>
          <w:szCs w:val="28"/>
        </w:rPr>
      </w:pPr>
      <w:r w:rsidRPr="007C4DD2">
        <w:rPr>
          <w:sz w:val="28"/>
          <w:szCs w:val="28"/>
        </w:rPr>
        <w:t>Алексеевский дуб растет около Храма рядом с частными домами, жители которых являются прихожанами данного храма. Алексеевский дуб прошел обряд освещения и теперь пользуется у жителей большим уважением.</w:t>
      </w:r>
    </w:p>
    <w:p w:rsidR="00037501" w:rsidRPr="007C4DD2" w:rsidRDefault="00037501" w:rsidP="00037501">
      <w:pPr>
        <w:pStyle w:val="1f2"/>
        <w:shd w:val="clear" w:color="auto" w:fill="auto"/>
        <w:tabs>
          <w:tab w:val="left" w:pos="0"/>
        </w:tabs>
        <w:spacing w:before="0" w:after="120" w:line="398" w:lineRule="exact"/>
        <w:ind w:right="-2" w:firstLine="560"/>
        <w:jc w:val="both"/>
        <w:rPr>
          <w:sz w:val="28"/>
          <w:szCs w:val="28"/>
        </w:rPr>
      </w:pPr>
      <w:r w:rsidRPr="007C4DD2">
        <w:rPr>
          <w:sz w:val="28"/>
          <w:szCs w:val="28"/>
        </w:rPr>
        <w:t>Алексеевский дуб - символ нашего города, связанный с важнейшими историческими событиями и легендами.</w:t>
      </w:r>
    </w:p>
    <w:p w:rsidR="00037501" w:rsidRPr="007C4DD2" w:rsidRDefault="00037501" w:rsidP="00037501">
      <w:pPr>
        <w:pStyle w:val="1f2"/>
        <w:shd w:val="clear" w:color="auto" w:fill="auto"/>
        <w:tabs>
          <w:tab w:val="left" w:pos="0"/>
          <w:tab w:val="left" w:pos="9923"/>
        </w:tabs>
        <w:spacing w:before="0" w:after="0" w:line="324" w:lineRule="exact"/>
        <w:ind w:right="-2" w:firstLine="560"/>
        <w:jc w:val="both"/>
        <w:rPr>
          <w:sz w:val="28"/>
          <w:szCs w:val="28"/>
        </w:rPr>
      </w:pPr>
      <w:r w:rsidRPr="007C4DD2">
        <w:rPr>
          <w:sz w:val="28"/>
          <w:szCs w:val="28"/>
        </w:rPr>
        <w:t xml:space="preserve">Алексеевский дуб родился на территории города Родники на улице Алексеевской. По одной из версий свое название улица получила от имени первого жителя - деда Алексея, по другой - две соседние улицы были названы в честь митрополита Алексия Московского - Алексеевская и Московская. Московская улица возникла еще до революции на месте бывшей Поповки (церковная земля). В дореволюционные годы они считались продолжением главной улицы Родников - Невской. Здесь же, на Алексеевской улице, до 1930-х годов стояла часовенка в честь святых апостолов Петра и Павла, в день поминовения которых от Невской улицы - до часовни и обратно устраивались Крестные ходы. Словом, место было связано с Ильинской церковью и в прошлом освящено молитвами родниковцев, именно здесь и был построен </w:t>
      </w:r>
      <w:r w:rsidRPr="007C4DD2">
        <w:rPr>
          <w:sz w:val="28"/>
          <w:szCs w:val="28"/>
        </w:rPr>
        <w:lastRenderedPageBreak/>
        <w:t>новый храм.</w:t>
      </w:r>
    </w:p>
    <w:p w:rsidR="00037501" w:rsidRPr="007C4DD2" w:rsidRDefault="00037501" w:rsidP="00037501">
      <w:pPr>
        <w:pStyle w:val="1f2"/>
        <w:shd w:val="clear" w:color="auto" w:fill="auto"/>
        <w:tabs>
          <w:tab w:val="left" w:pos="0"/>
        </w:tabs>
        <w:spacing w:before="0" w:after="101" w:line="322" w:lineRule="exact"/>
        <w:ind w:right="-2" w:firstLine="560"/>
        <w:jc w:val="both"/>
        <w:rPr>
          <w:sz w:val="28"/>
          <w:szCs w:val="28"/>
        </w:rPr>
      </w:pPr>
      <w:r w:rsidRPr="007C4DD2">
        <w:rPr>
          <w:sz w:val="28"/>
          <w:szCs w:val="28"/>
        </w:rPr>
        <w:t xml:space="preserve">18 сентября 1993 года произошла закладка первого камня будущего храма Святого Александра Невского. Открытие храма совершилось 5 ноября 1996 года. Родниковский храм (на территории которого растет дуб) является первым храмом, построенным на территории региона в 20 веке. Под сенью </w:t>
      </w:r>
      <w:r w:rsidRPr="007C4DD2">
        <w:rPr>
          <w:rStyle w:val="145pt0pt"/>
          <w:sz w:val="28"/>
          <w:szCs w:val="28"/>
        </w:rPr>
        <w:t xml:space="preserve">дуба отдыхали  </w:t>
      </w:r>
      <w:r w:rsidRPr="007C4DD2">
        <w:rPr>
          <w:sz w:val="28"/>
          <w:szCs w:val="28"/>
        </w:rPr>
        <w:t xml:space="preserve">Преподобная Анимаиса Острецовская, Священномученик Петр Лебедев (1889- 1937гг.) Протоиерей Ильинского храма г. Родники. Ныне под сенью </w:t>
      </w:r>
      <w:r w:rsidRPr="007C4DD2">
        <w:rPr>
          <w:rStyle w:val="145pt0pt"/>
          <w:sz w:val="28"/>
          <w:szCs w:val="28"/>
        </w:rPr>
        <w:t xml:space="preserve">дуба </w:t>
      </w:r>
      <w:r w:rsidRPr="007C4DD2">
        <w:rPr>
          <w:sz w:val="28"/>
          <w:szCs w:val="28"/>
        </w:rPr>
        <w:t xml:space="preserve"> бывают паломники со всей России. Алексеевский дуб - свидетель возрождения веры и</w:t>
      </w:r>
    </w:p>
    <w:p w:rsidR="00037501" w:rsidRPr="007C4DD2" w:rsidRDefault="00037501" w:rsidP="00037501">
      <w:pPr>
        <w:pStyle w:val="1f2"/>
        <w:shd w:val="clear" w:color="auto" w:fill="auto"/>
        <w:tabs>
          <w:tab w:val="left" w:pos="0"/>
        </w:tabs>
        <w:spacing w:before="0" w:after="76" w:line="270" w:lineRule="exact"/>
        <w:ind w:right="-2" w:firstLine="560"/>
        <w:jc w:val="both"/>
        <w:rPr>
          <w:sz w:val="28"/>
          <w:szCs w:val="28"/>
        </w:rPr>
      </w:pPr>
      <w:r w:rsidRPr="007C4DD2">
        <w:rPr>
          <w:sz w:val="28"/>
          <w:szCs w:val="28"/>
        </w:rPr>
        <w:t>духовности.</w:t>
      </w:r>
    </w:p>
    <w:p w:rsidR="00037501" w:rsidRPr="007C4DD2" w:rsidRDefault="00037501" w:rsidP="00037501">
      <w:pPr>
        <w:pStyle w:val="1f2"/>
        <w:shd w:val="clear" w:color="auto" w:fill="auto"/>
        <w:tabs>
          <w:tab w:val="left" w:pos="0"/>
        </w:tabs>
        <w:spacing w:before="0" w:after="0" w:line="270" w:lineRule="exact"/>
        <w:ind w:right="-2" w:firstLine="560"/>
        <w:jc w:val="both"/>
        <w:rPr>
          <w:sz w:val="28"/>
          <w:szCs w:val="28"/>
        </w:rPr>
      </w:pPr>
      <w:r w:rsidRPr="007C4DD2">
        <w:rPr>
          <w:sz w:val="28"/>
          <w:szCs w:val="28"/>
        </w:rPr>
        <w:t>8 сентября 2014 года на заседании Сертификационной комиссии программы</w:t>
      </w:r>
    </w:p>
    <w:p w:rsidR="00037501" w:rsidRPr="007C4DD2" w:rsidRDefault="00037501" w:rsidP="00037501">
      <w:pPr>
        <w:pStyle w:val="73"/>
        <w:shd w:val="clear" w:color="auto" w:fill="auto"/>
        <w:tabs>
          <w:tab w:val="left" w:pos="0"/>
        </w:tabs>
        <w:spacing w:after="130"/>
        <w:ind w:right="-2" w:firstLine="560"/>
        <w:jc w:val="both"/>
        <w:rPr>
          <w:sz w:val="28"/>
          <w:szCs w:val="28"/>
        </w:rPr>
      </w:pPr>
      <w:r w:rsidRPr="007C4DD2">
        <w:rPr>
          <w:rStyle w:val="74"/>
          <w:sz w:val="28"/>
          <w:szCs w:val="28"/>
        </w:rPr>
        <w:t xml:space="preserve">«Деревья </w:t>
      </w:r>
      <w:r w:rsidRPr="007C4DD2">
        <w:rPr>
          <w:rStyle w:val="75"/>
          <w:sz w:val="28"/>
          <w:szCs w:val="28"/>
        </w:rPr>
        <w:t xml:space="preserve">- </w:t>
      </w:r>
      <w:r w:rsidRPr="007C4DD2">
        <w:rPr>
          <w:rStyle w:val="74"/>
          <w:sz w:val="28"/>
          <w:szCs w:val="28"/>
        </w:rPr>
        <w:t xml:space="preserve">памятники живой природы» </w:t>
      </w:r>
      <w:r w:rsidRPr="007C4DD2">
        <w:rPr>
          <w:sz w:val="28"/>
          <w:szCs w:val="28"/>
        </w:rPr>
        <w:t>Алексеевский дуб</w:t>
      </w:r>
      <w:r w:rsidRPr="007C4DD2">
        <w:rPr>
          <w:rStyle w:val="75"/>
          <w:sz w:val="28"/>
          <w:szCs w:val="28"/>
        </w:rPr>
        <w:t xml:space="preserve">, </w:t>
      </w:r>
      <w:r w:rsidRPr="007C4DD2">
        <w:rPr>
          <w:sz w:val="28"/>
          <w:szCs w:val="28"/>
        </w:rPr>
        <w:t>растущий в Родниках</w:t>
      </w:r>
      <w:r w:rsidRPr="007C4DD2">
        <w:rPr>
          <w:rStyle w:val="75"/>
          <w:sz w:val="28"/>
          <w:szCs w:val="28"/>
        </w:rPr>
        <w:t xml:space="preserve">, внесен в </w:t>
      </w:r>
      <w:r w:rsidRPr="007C4DD2">
        <w:rPr>
          <w:sz w:val="28"/>
          <w:szCs w:val="28"/>
        </w:rPr>
        <w:t>Национальный реестр уникальных старовозрастных деревьев России.</w:t>
      </w:r>
    </w:p>
    <w:p w:rsidR="00037501" w:rsidRPr="007C4DD2" w:rsidRDefault="00037501" w:rsidP="00037501">
      <w:pPr>
        <w:pStyle w:val="1f2"/>
        <w:shd w:val="clear" w:color="auto" w:fill="auto"/>
        <w:tabs>
          <w:tab w:val="left" w:pos="0"/>
        </w:tabs>
        <w:spacing w:before="0" w:after="99" w:line="329" w:lineRule="exact"/>
        <w:ind w:right="-2" w:firstLine="560"/>
        <w:jc w:val="both"/>
        <w:rPr>
          <w:sz w:val="28"/>
          <w:szCs w:val="28"/>
        </w:rPr>
      </w:pPr>
      <w:r w:rsidRPr="007C4DD2">
        <w:rPr>
          <w:sz w:val="28"/>
          <w:szCs w:val="28"/>
        </w:rPr>
        <w:t>Всероссийская программа «Деревья - памятники живой природы» - это масштабный проект, который позволяет выявлять и систематизировать уникальные, старовозрастные деревья, представляющие культурную, историческую и природную ценность для России, привлекать к ним внимание органов государственной власти, специалистов и широкой общественности, обеспечивать необходимую заботу и сохранность для будущих поколений.</w:t>
      </w:r>
    </w:p>
    <w:p w:rsidR="00037501" w:rsidRPr="007C4DD2" w:rsidRDefault="00037501" w:rsidP="00037501">
      <w:pPr>
        <w:pStyle w:val="1f2"/>
        <w:numPr>
          <w:ilvl w:val="2"/>
          <w:numId w:val="23"/>
        </w:numPr>
        <w:shd w:val="clear" w:color="auto" w:fill="auto"/>
        <w:tabs>
          <w:tab w:val="left" w:pos="0"/>
          <w:tab w:val="left" w:pos="1496"/>
        </w:tabs>
        <w:spacing w:before="0" w:after="87" w:line="355" w:lineRule="exact"/>
        <w:ind w:right="-2" w:firstLine="560"/>
        <w:jc w:val="both"/>
        <w:rPr>
          <w:sz w:val="28"/>
          <w:szCs w:val="28"/>
        </w:rPr>
      </w:pPr>
      <w:r w:rsidRPr="007C4DD2">
        <w:rPr>
          <w:sz w:val="28"/>
          <w:szCs w:val="28"/>
        </w:rPr>
        <w:t>Схема расположения ООПТ «Алексеевский дуб» определяется в приложении к настоящему Положению (приложение 1).</w:t>
      </w:r>
    </w:p>
    <w:p w:rsidR="00037501" w:rsidRPr="007C4DD2" w:rsidRDefault="00037501" w:rsidP="00037501">
      <w:pPr>
        <w:pStyle w:val="1f2"/>
        <w:numPr>
          <w:ilvl w:val="1"/>
          <w:numId w:val="23"/>
        </w:numPr>
        <w:shd w:val="clear" w:color="auto" w:fill="auto"/>
        <w:tabs>
          <w:tab w:val="left" w:pos="0"/>
          <w:tab w:val="left" w:pos="1213"/>
        </w:tabs>
        <w:spacing w:before="0" w:after="221" w:line="396" w:lineRule="exact"/>
        <w:ind w:right="-2" w:firstLine="560"/>
        <w:jc w:val="both"/>
        <w:rPr>
          <w:sz w:val="28"/>
          <w:szCs w:val="28"/>
        </w:rPr>
      </w:pPr>
      <w:r w:rsidRPr="007C4DD2">
        <w:rPr>
          <w:sz w:val="28"/>
          <w:szCs w:val="28"/>
        </w:rPr>
        <w:t>Основным документом ООПТ "Алексеевский дуб" является настоящее Положение.</w:t>
      </w:r>
    </w:p>
    <w:p w:rsidR="00037501" w:rsidRPr="007C4DD2" w:rsidRDefault="00037501" w:rsidP="00037501">
      <w:pPr>
        <w:pStyle w:val="1f2"/>
        <w:numPr>
          <w:ilvl w:val="0"/>
          <w:numId w:val="23"/>
        </w:numPr>
        <w:shd w:val="clear" w:color="auto" w:fill="auto"/>
        <w:tabs>
          <w:tab w:val="left" w:pos="0"/>
          <w:tab w:val="left" w:pos="909"/>
        </w:tabs>
        <w:spacing w:before="0" w:after="296" w:line="270" w:lineRule="exact"/>
        <w:ind w:right="-2" w:firstLine="560"/>
        <w:jc w:val="both"/>
        <w:rPr>
          <w:sz w:val="28"/>
          <w:szCs w:val="28"/>
        </w:rPr>
      </w:pPr>
      <w:r w:rsidRPr="007C4DD2">
        <w:rPr>
          <w:sz w:val="28"/>
          <w:szCs w:val="28"/>
        </w:rPr>
        <w:t>Площадь, описание местонахождения и границ ООПТ "Алексеевский дуб":</w:t>
      </w:r>
    </w:p>
    <w:p w:rsidR="00037501" w:rsidRPr="007C4DD2" w:rsidRDefault="00037501" w:rsidP="00037501">
      <w:pPr>
        <w:pStyle w:val="1f2"/>
        <w:numPr>
          <w:ilvl w:val="1"/>
          <w:numId w:val="23"/>
        </w:numPr>
        <w:shd w:val="clear" w:color="auto" w:fill="auto"/>
        <w:tabs>
          <w:tab w:val="left" w:pos="0"/>
        </w:tabs>
        <w:spacing w:before="0" w:after="122" w:line="343" w:lineRule="exact"/>
        <w:ind w:right="-2" w:firstLine="560"/>
        <w:jc w:val="both"/>
        <w:rPr>
          <w:sz w:val="28"/>
          <w:szCs w:val="28"/>
        </w:rPr>
      </w:pPr>
      <w:r w:rsidRPr="007C4DD2">
        <w:rPr>
          <w:sz w:val="28"/>
          <w:szCs w:val="28"/>
        </w:rPr>
        <w:t>Площадь особо охраняемой природной территории Алексеевский дуб составляет 50 кв. м, ее границы определены с учетом проекции кроны дерева на поверхность земли и составляют окружность диаметром 8 метров с центром в основании дерева.</w:t>
      </w:r>
    </w:p>
    <w:p w:rsidR="00037501" w:rsidRPr="007C4DD2" w:rsidRDefault="00037501" w:rsidP="00037501">
      <w:pPr>
        <w:pStyle w:val="1f2"/>
        <w:numPr>
          <w:ilvl w:val="1"/>
          <w:numId w:val="23"/>
        </w:numPr>
        <w:shd w:val="clear" w:color="auto" w:fill="auto"/>
        <w:tabs>
          <w:tab w:val="left" w:pos="0"/>
        </w:tabs>
        <w:spacing w:before="0" w:after="177" w:line="341" w:lineRule="exact"/>
        <w:ind w:right="-2" w:firstLine="560"/>
        <w:jc w:val="both"/>
        <w:rPr>
          <w:sz w:val="28"/>
          <w:szCs w:val="28"/>
        </w:rPr>
      </w:pPr>
      <w:r w:rsidRPr="007C4DD2">
        <w:rPr>
          <w:sz w:val="28"/>
          <w:szCs w:val="28"/>
        </w:rPr>
        <w:t xml:space="preserve">ООПТ "Алексеевский дуб" находится на территории города Родники, на улице Алексеевской, около дома № 1, недалеко от храма Святого Александра Невского, координаты </w:t>
      </w:r>
      <w:r w:rsidRPr="007C4DD2">
        <w:rPr>
          <w:sz w:val="28"/>
          <w:szCs w:val="28"/>
          <w:lang w:val="en-US"/>
        </w:rPr>
        <w:t>GPS</w:t>
      </w:r>
      <w:r w:rsidRPr="007C4DD2">
        <w:rPr>
          <w:sz w:val="28"/>
          <w:szCs w:val="28"/>
        </w:rPr>
        <w:t xml:space="preserve">: 57.114152° </w:t>
      </w:r>
      <w:r w:rsidRPr="007C4DD2">
        <w:rPr>
          <w:sz w:val="28"/>
          <w:szCs w:val="28"/>
          <w:lang w:val="en-US"/>
        </w:rPr>
        <w:t>N</w:t>
      </w:r>
      <w:r w:rsidRPr="007C4DD2">
        <w:rPr>
          <w:sz w:val="28"/>
          <w:szCs w:val="28"/>
        </w:rPr>
        <w:t xml:space="preserve"> 41.734663° Е.</w:t>
      </w:r>
    </w:p>
    <w:p w:rsidR="00037501" w:rsidRPr="007C4DD2" w:rsidRDefault="00037501" w:rsidP="00037501">
      <w:pPr>
        <w:pStyle w:val="1f2"/>
        <w:numPr>
          <w:ilvl w:val="1"/>
          <w:numId w:val="23"/>
        </w:numPr>
        <w:shd w:val="clear" w:color="auto" w:fill="auto"/>
        <w:tabs>
          <w:tab w:val="left" w:pos="0"/>
        </w:tabs>
        <w:spacing w:before="0" w:after="0" w:line="270" w:lineRule="exact"/>
        <w:ind w:right="-2" w:firstLine="560"/>
        <w:jc w:val="both"/>
        <w:rPr>
          <w:sz w:val="28"/>
          <w:szCs w:val="28"/>
        </w:rPr>
      </w:pPr>
      <w:r w:rsidRPr="007C4DD2">
        <w:rPr>
          <w:sz w:val="28"/>
          <w:szCs w:val="28"/>
        </w:rPr>
        <w:t>В зоне действия ООПТ "Алексеевский дуб" расположены:</w:t>
      </w:r>
    </w:p>
    <w:p w:rsidR="00037501" w:rsidRPr="007C4DD2" w:rsidRDefault="00037501" w:rsidP="00037501">
      <w:pPr>
        <w:pStyle w:val="1f2"/>
        <w:numPr>
          <w:ilvl w:val="0"/>
          <w:numId w:val="24"/>
        </w:numPr>
        <w:shd w:val="clear" w:color="auto" w:fill="auto"/>
        <w:tabs>
          <w:tab w:val="left" w:pos="0"/>
          <w:tab w:val="left" w:pos="925"/>
        </w:tabs>
        <w:spacing w:before="0" w:after="0" w:line="362" w:lineRule="exact"/>
        <w:ind w:right="-2" w:firstLine="560"/>
        <w:jc w:val="both"/>
        <w:rPr>
          <w:sz w:val="28"/>
          <w:szCs w:val="28"/>
        </w:rPr>
      </w:pPr>
      <w:r w:rsidRPr="007C4DD2">
        <w:rPr>
          <w:sz w:val="28"/>
          <w:szCs w:val="28"/>
        </w:rPr>
        <w:t>земельный участок с кадастровым номером 37:15:010915:1 по адресу: Ивановская область, г. Родники, ул. Алексеевская, д.1, находится в частной собственности;</w:t>
      </w:r>
    </w:p>
    <w:p w:rsidR="00037501" w:rsidRPr="007C4DD2" w:rsidRDefault="00037501" w:rsidP="00037501">
      <w:pPr>
        <w:pStyle w:val="1f2"/>
        <w:numPr>
          <w:ilvl w:val="0"/>
          <w:numId w:val="24"/>
        </w:numPr>
        <w:shd w:val="clear" w:color="auto" w:fill="auto"/>
        <w:tabs>
          <w:tab w:val="left" w:pos="0"/>
          <w:tab w:val="left" w:pos="843"/>
        </w:tabs>
        <w:spacing w:before="0" w:after="0" w:line="358" w:lineRule="exact"/>
        <w:ind w:right="-2" w:firstLine="560"/>
        <w:jc w:val="both"/>
        <w:rPr>
          <w:sz w:val="28"/>
          <w:szCs w:val="28"/>
        </w:rPr>
      </w:pPr>
      <w:r w:rsidRPr="007C4DD2">
        <w:rPr>
          <w:sz w:val="28"/>
          <w:szCs w:val="28"/>
        </w:rPr>
        <w:t xml:space="preserve">автомобильная дорога с кадастровым номером 37:15:000000:637, по </w:t>
      </w:r>
      <w:r w:rsidRPr="007C4DD2">
        <w:rPr>
          <w:sz w:val="28"/>
          <w:szCs w:val="28"/>
        </w:rPr>
        <w:lastRenderedPageBreak/>
        <w:t>адресу: Ивановская область, г. Родники, ул. Московская, находится в муниципальной собственности;</w:t>
      </w:r>
    </w:p>
    <w:p w:rsidR="00037501" w:rsidRPr="007C4DD2" w:rsidRDefault="00037501" w:rsidP="00037501">
      <w:pPr>
        <w:pStyle w:val="1f2"/>
        <w:numPr>
          <w:ilvl w:val="0"/>
          <w:numId w:val="24"/>
        </w:numPr>
        <w:shd w:val="clear" w:color="auto" w:fill="auto"/>
        <w:tabs>
          <w:tab w:val="left" w:pos="0"/>
          <w:tab w:val="left" w:pos="790"/>
        </w:tabs>
        <w:spacing w:before="0" w:after="0" w:line="401" w:lineRule="exact"/>
        <w:ind w:right="-2" w:firstLine="560"/>
        <w:jc w:val="both"/>
        <w:rPr>
          <w:sz w:val="28"/>
          <w:szCs w:val="28"/>
        </w:rPr>
      </w:pPr>
      <w:r w:rsidRPr="007C4DD2">
        <w:rPr>
          <w:sz w:val="28"/>
          <w:szCs w:val="28"/>
        </w:rPr>
        <w:t>охранная зона газораспределительного комплекса № 2 с кадастровым номером 37.15.2.75;</w:t>
      </w:r>
    </w:p>
    <w:p w:rsidR="00037501" w:rsidRPr="007C4DD2" w:rsidRDefault="00037501" w:rsidP="00037501">
      <w:pPr>
        <w:pStyle w:val="1f2"/>
        <w:numPr>
          <w:ilvl w:val="0"/>
          <w:numId w:val="24"/>
        </w:numPr>
        <w:shd w:val="clear" w:color="auto" w:fill="auto"/>
        <w:tabs>
          <w:tab w:val="left" w:pos="0"/>
          <w:tab w:val="left" w:pos="834"/>
        </w:tabs>
        <w:spacing w:before="0" w:after="301" w:line="346" w:lineRule="exact"/>
        <w:ind w:right="-2" w:firstLine="560"/>
        <w:jc w:val="both"/>
        <w:rPr>
          <w:sz w:val="28"/>
          <w:szCs w:val="28"/>
        </w:rPr>
      </w:pPr>
      <w:r w:rsidRPr="007C4DD2">
        <w:rPr>
          <w:sz w:val="28"/>
          <w:szCs w:val="28"/>
        </w:rPr>
        <w:t xml:space="preserve">охранная зона линии электропередач </w:t>
      </w:r>
      <w:r w:rsidRPr="007C4DD2">
        <w:rPr>
          <w:sz w:val="28"/>
          <w:szCs w:val="28"/>
          <w:lang w:val="en-US"/>
        </w:rPr>
        <w:t>B</w:t>
      </w:r>
      <w:r w:rsidRPr="007C4DD2">
        <w:rPr>
          <w:sz w:val="28"/>
          <w:szCs w:val="28"/>
        </w:rPr>
        <w:t>Л -0,4 кВ ТП-17, входящей в состав электросетевого комплекса № 1, с кадастровым номером 37.15.2.117.</w:t>
      </w:r>
    </w:p>
    <w:p w:rsidR="00037501" w:rsidRPr="007C4DD2" w:rsidRDefault="00037501" w:rsidP="00037501">
      <w:pPr>
        <w:pStyle w:val="1f2"/>
        <w:numPr>
          <w:ilvl w:val="0"/>
          <w:numId w:val="23"/>
        </w:numPr>
        <w:shd w:val="clear" w:color="auto" w:fill="auto"/>
        <w:tabs>
          <w:tab w:val="left" w:pos="0"/>
          <w:tab w:val="left" w:pos="554"/>
        </w:tabs>
        <w:spacing w:before="0" w:after="212" w:line="270" w:lineRule="exact"/>
        <w:ind w:right="-2" w:firstLine="560"/>
        <w:jc w:val="both"/>
        <w:rPr>
          <w:sz w:val="28"/>
          <w:szCs w:val="28"/>
        </w:rPr>
      </w:pPr>
      <w:r w:rsidRPr="007C4DD2">
        <w:rPr>
          <w:sz w:val="28"/>
          <w:szCs w:val="28"/>
        </w:rPr>
        <w:t>Режим особой охраны и использования ООПТ "Алексеевский дуб"</w:t>
      </w:r>
    </w:p>
    <w:p w:rsidR="00037501" w:rsidRPr="007C4DD2" w:rsidRDefault="00037501" w:rsidP="00037501">
      <w:pPr>
        <w:pStyle w:val="1f2"/>
        <w:numPr>
          <w:ilvl w:val="1"/>
          <w:numId w:val="23"/>
        </w:numPr>
        <w:shd w:val="clear" w:color="auto" w:fill="auto"/>
        <w:tabs>
          <w:tab w:val="left" w:pos="0"/>
        </w:tabs>
        <w:spacing w:before="0" w:after="0" w:line="396" w:lineRule="exact"/>
        <w:ind w:right="-2" w:firstLine="560"/>
        <w:jc w:val="both"/>
        <w:rPr>
          <w:sz w:val="28"/>
          <w:szCs w:val="28"/>
        </w:rPr>
      </w:pPr>
      <w:r w:rsidRPr="007C4DD2">
        <w:rPr>
          <w:sz w:val="28"/>
          <w:szCs w:val="28"/>
        </w:rPr>
        <w:t>Охрана и использование ООПТ "Алексеевский дуб" осуществляются на принципах:</w:t>
      </w:r>
    </w:p>
    <w:p w:rsidR="00037501" w:rsidRPr="007C4DD2" w:rsidRDefault="00037501" w:rsidP="00037501">
      <w:pPr>
        <w:pStyle w:val="1f2"/>
        <w:numPr>
          <w:ilvl w:val="0"/>
          <w:numId w:val="24"/>
        </w:numPr>
        <w:shd w:val="clear" w:color="auto" w:fill="auto"/>
        <w:tabs>
          <w:tab w:val="left" w:pos="0"/>
          <w:tab w:val="left" w:pos="798"/>
        </w:tabs>
        <w:spacing w:before="0" w:after="165" w:line="270" w:lineRule="exact"/>
        <w:ind w:right="-2" w:firstLine="560"/>
        <w:jc w:val="both"/>
        <w:rPr>
          <w:sz w:val="28"/>
          <w:szCs w:val="28"/>
        </w:rPr>
      </w:pPr>
      <w:r w:rsidRPr="007C4DD2">
        <w:rPr>
          <w:sz w:val="28"/>
          <w:szCs w:val="28"/>
        </w:rPr>
        <w:t>приоритета охраны ООПТ "Алексеевский дуб перед ее использованием,</w:t>
      </w:r>
    </w:p>
    <w:p w:rsidR="00037501" w:rsidRPr="007C4DD2" w:rsidRDefault="00037501" w:rsidP="00037501">
      <w:pPr>
        <w:pStyle w:val="1f2"/>
        <w:numPr>
          <w:ilvl w:val="0"/>
          <w:numId w:val="24"/>
        </w:numPr>
        <w:shd w:val="clear" w:color="auto" w:fill="auto"/>
        <w:tabs>
          <w:tab w:val="left" w:pos="0"/>
          <w:tab w:val="left" w:pos="824"/>
        </w:tabs>
        <w:spacing w:before="0" w:after="0" w:line="350" w:lineRule="exact"/>
        <w:ind w:right="-2" w:firstLine="560"/>
        <w:jc w:val="both"/>
        <w:rPr>
          <w:sz w:val="28"/>
          <w:szCs w:val="28"/>
        </w:rPr>
      </w:pPr>
      <w:r w:rsidRPr="007C4DD2">
        <w:rPr>
          <w:sz w:val="28"/>
          <w:szCs w:val="28"/>
        </w:rPr>
        <w:t xml:space="preserve">недопустимости хозяйственной деятельности на ООПТ «Алексеевский </w:t>
      </w:r>
      <w:r w:rsidRPr="007C4DD2">
        <w:rPr>
          <w:rStyle w:val="12pt"/>
          <w:sz w:val="28"/>
          <w:szCs w:val="28"/>
        </w:rPr>
        <w:t xml:space="preserve">Дуб» </w:t>
      </w:r>
      <w:r w:rsidRPr="007C4DD2">
        <w:rPr>
          <w:sz w:val="28"/>
          <w:szCs w:val="28"/>
        </w:rPr>
        <w:t>несовместимой с установленным для нее настоящим Положением режимом особой охраны и использования;</w:t>
      </w:r>
    </w:p>
    <w:p w:rsidR="00037501" w:rsidRPr="007C4DD2" w:rsidRDefault="00037501" w:rsidP="00037501">
      <w:pPr>
        <w:pStyle w:val="1f2"/>
        <w:numPr>
          <w:ilvl w:val="0"/>
          <w:numId w:val="24"/>
        </w:numPr>
        <w:shd w:val="clear" w:color="auto" w:fill="auto"/>
        <w:tabs>
          <w:tab w:val="left" w:pos="0"/>
          <w:tab w:val="left" w:pos="830"/>
        </w:tabs>
        <w:spacing w:before="0" w:after="134" w:line="362" w:lineRule="exact"/>
        <w:ind w:right="-2" w:firstLine="560"/>
        <w:jc w:val="both"/>
        <w:rPr>
          <w:sz w:val="28"/>
          <w:szCs w:val="28"/>
        </w:rPr>
      </w:pPr>
      <w:r w:rsidRPr="007C4DD2">
        <w:rPr>
          <w:sz w:val="28"/>
          <w:szCs w:val="28"/>
        </w:rPr>
        <w:t>привлечения граждан, юридических лиц, включая общественные объединения, к решению задач в области охраны ООПТ "Алексеевский дуб.</w:t>
      </w:r>
    </w:p>
    <w:p w:rsidR="00037501" w:rsidRPr="007C4DD2" w:rsidRDefault="00037501" w:rsidP="00037501">
      <w:pPr>
        <w:pStyle w:val="1f2"/>
        <w:numPr>
          <w:ilvl w:val="1"/>
          <w:numId w:val="23"/>
        </w:numPr>
        <w:shd w:val="clear" w:color="auto" w:fill="auto"/>
        <w:tabs>
          <w:tab w:val="left" w:pos="0"/>
          <w:tab w:val="left" w:pos="1115"/>
        </w:tabs>
        <w:spacing w:before="0" w:after="0" w:line="270" w:lineRule="exact"/>
        <w:ind w:right="-2" w:firstLine="560"/>
        <w:jc w:val="both"/>
        <w:rPr>
          <w:sz w:val="28"/>
          <w:szCs w:val="28"/>
        </w:rPr>
      </w:pPr>
      <w:r w:rsidRPr="007C4DD2">
        <w:rPr>
          <w:sz w:val="28"/>
          <w:szCs w:val="28"/>
        </w:rPr>
        <w:t>Использование ООПТ "Алексеевский дуб" допускается в следующих целях:</w:t>
      </w:r>
    </w:p>
    <w:p w:rsidR="00037501" w:rsidRPr="007C4DD2" w:rsidRDefault="00037501" w:rsidP="00037501">
      <w:pPr>
        <w:pStyle w:val="1f2"/>
        <w:numPr>
          <w:ilvl w:val="0"/>
          <w:numId w:val="24"/>
        </w:numPr>
        <w:shd w:val="clear" w:color="auto" w:fill="auto"/>
        <w:tabs>
          <w:tab w:val="left" w:pos="0"/>
          <w:tab w:val="left" w:pos="798"/>
        </w:tabs>
        <w:spacing w:before="0" w:after="0" w:line="270" w:lineRule="exact"/>
        <w:ind w:right="-2" w:firstLine="560"/>
        <w:jc w:val="both"/>
        <w:rPr>
          <w:sz w:val="28"/>
          <w:szCs w:val="28"/>
        </w:rPr>
      </w:pPr>
      <w:r w:rsidRPr="007C4DD2">
        <w:rPr>
          <w:sz w:val="28"/>
          <w:szCs w:val="28"/>
        </w:rPr>
        <w:t>рекреационных;</w:t>
      </w:r>
    </w:p>
    <w:p w:rsidR="00037501" w:rsidRPr="007C4DD2" w:rsidRDefault="00037501" w:rsidP="00037501">
      <w:pPr>
        <w:pStyle w:val="1f2"/>
        <w:numPr>
          <w:ilvl w:val="0"/>
          <w:numId w:val="24"/>
        </w:numPr>
        <w:shd w:val="clear" w:color="auto" w:fill="auto"/>
        <w:tabs>
          <w:tab w:val="left" w:pos="0"/>
          <w:tab w:val="left" w:pos="979"/>
        </w:tabs>
        <w:spacing w:before="0" w:after="0" w:line="341" w:lineRule="exact"/>
        <w:ind w:right="-2" w:firstLine="560"/>
        <w:jc w:val="both"/>
        <w:rPr>
          <w:sz w:val="28"/>
          <w:szCs w:val="28"/>
        </w:rPr>
      </w:pPr>
      <w:r w:rsidRPr="007C4DD2">
        <w:rPr>
          <w:sz w:val="28"/>
          <w:szCs w:val="28"/>
        </w:rPr>
        <w:t>эколого-просветительских (проведение учебно-познавательных экскурсий, учебных занятий, создание и обустройство экологических троп, съемка видеофильмов, фотографирование, занятия живописью),</w:t>
      </w:r>
    </w:p>
    <w:p w:rsidR="00037501" w:rsidRPr="007C4DD2" w:rsidRDefault="00037501" w:rsidP="00037501">
      <w:pPr>
        <w:pStyle w:val="1f2"/>
        <w:numPr>
          <w:ilvl w:val="0"/>
          <w:numId w:val="24"/>
        </w:numPr>
        <w:shd w:val="clear" w:color="auto" w:fill="auto"/>
        <w:tabs>
          <w:tab w:val="left" w:pos="0"/>
          <w:tab w:val="left" w:pos="917"/>
        </w:tabs>
        <w:spacing w:before="0" w:after="0" w:line="420" w:lineRule="exact"/>
        <w:ind w:right="-2" w:firstLine="560"/>
        <w:jc w:val="both"/>
        <w:rPr>
          <w:sz w:val="28"/>
          <w:szCs w:val="28"/>
        </w:rPr>
      </w:pPr>
      <w:r w:rsidRPr="007C4DD2">
        <w:rPr>
          <w:sz w:val="28"/>
          <w:szCs w:val="28"/>
        </w:rPr>
        <w:t>природоохранных (сохранение зеленых насаждений в условиях городской среды);</w:t>
      </w:r>
    </w:p>
    <w:p w:rsidR="00037501" w:rsidRPr="007C4DD2" w:rsidRDefault="00037501" w:rsidP="00037501">
      <w:pPr>
        <w:pStyle w:val="1f2"/>
        <w:numPr>
          <w:ilvl w:val="0"/>
          <w:numId w:val="24"/>
        </w:numPr>
        <w:shd w:val="clear" w:color="auto" w:fill="auto"/>
        <w:tabs>
          <w:tab w:val="left" w:pos="0"/>
          <w:tab w:val="left" w:pos="803"/>
        </w:tabs>
        <w:spacing w:before="0" w:after="119" w:line="270" w:lineRule="exact"/>
        <w:ind w:right="-2" w:firstLine="560"/>
        <w:jc w:val="both"/>
        <w:rPr>
          <w:sz w:val="28"/>
          <w:szCs w:val="28"/>
        </w:rPr>
      </w:pPr>
      <w:r w:rsidRPr="007C4DD2">
        <w:rPr>
          <w:sz w:val="28"/>
          <w:szCs w:val="28"/>
        </w:rPr>
        <w:t>научных (изучение природных экосистем и компонентов).</w:t>
      </w:r>
    </w:p>
    <w:p w:rsidR="00037501" w:rsidRPr="007C4DD2" w:rsidRDefault="00037501" w:rsidP="00037501">
      <w:pPr>
        <w:pStyle w:val="1f2"/>
        <w:numPr>
          <w:ilvl w:val="1"/>
          <w:numId w:val="23"/>
        </w:numPr>
        <w:shd w:val="clear" w:color="auto" w:fill="auto"/>
        <w:tabs>
          <w:tab w:val="left" w:pos="0"/>
          <w:tab w:val="left" w:pos="1267"/>
        </w:tabs>
        <w:spacing w:before="0" w:after="121" w:line="346" w:lineRule="exact"/>
        <w:ind w:right="-2" w:firstLine="560"/>
        <w:jc w:val="both"/>
        <w:rPr>
          <w:sz w:val="28"/>
          <w:szCs w:val="28"/>
        </w:rPr>
      </w:pPr>
      <w:r w:rsidRPr="007C4DD2">
        <w:rPr>
          <w:sz w:val="28"/>
          <w:szCs w:val="28"/>
        </w:rPr>
        <w:t>На территории ООПТ "Алексеевский дуб" запрещается деятельность, которая может нанести ущерб природным комплексам и объектам растительного и животного мира и которая противоречит цели образования ООПТ "Алексеевский дуб", в том числе запрещается:</w:t>
      </w:r>
    </w:p>
    <w:p w:rsidR="00037501" w:rsidRPr="007C4DD2" w:rsidRDefault="00037501" w:rsidP="00037501">
      <w:pPr>
        <w:pStyle w:val="1f2"/>
        <w:numPr>
          <w:ilvl w:val="0"/>
          <w:numId w:val="24"/>
        </w:numPr>
        <w:shd w:val="clear" w:color="auto" w:fill="auto"/>
        <w:tabs>
          <w:tab w:val="left" w:pos="0"/>
          <w:tab w:val="left" w:pos="798"/>
        </w:tabs>
        <w:spacing w:before="0" w:after="200" w:line="270" w:lineRule="exact"/>
        <w:ind w:right="-2" w:firstLine="560"/>
        <w:jc w:val="both"/>
        <w:rPr>
          <w:sz w:val="28"/>
          <w:szCs w:val="28"/>
        </w:rPr>
      </w:pPr>
      <w:r w:rsidRPr="007C4DD2">
        <w:rPr>
          <w:sz w:val="28"/>
          <w:szCs w:val="28"/>
        </w:rPr>
        <w:t>проезд и стоянка автотранспорта вне отведенных для этих целей мест;</w:t>
      </w:r>
    </w:p>
    <w:p w:rsidR="00037501" w:rsidRPr="007C4DD2" w:rsidRDefault="00037501" w:rsidP="00037501">
      <w:pPr>
        <w:pStyle w:val="1f2"/>
        <w:numPr>
          <w:ilvl w:val="0"/>
          <w:numId w:val="24"/>
        </w:numPr>
        <w:shd w:val="clear" w:color="auto" w:fill="auto"/>
        <w:tabs>
          <w:tab w:val="left" w:pos="0"/>
          <w:tab w:val="left" w:pos="798"/>
        </w:tabs>
        <w:spacing w:before="0" w:after="198" w:line="270" w:lineRule="exact"/>
        <w:ind w:right="-2" w:firstLine="560"/>
        <w:jc w:val="both"/>
        <w:rPr>
          <w:sz w:val="28"/>
          <w:szCs w:val="28"/>
        </w:rPr>
      </w:pPr>
      <w:r w:rsidRPr="007C4DD2">
        <w:rPr>
          <w:sz w:val="28"/>
          <w:szCs w:val="28"/>
        </w:rPr>
        <w:t>складирование, захоронение, сброс промышленных и бытовых отходов;</w:t>
      </w:r>
    </w:p>
    <w:p w:rsidR="00037501" w:rsidRPr="007C4DD2" w:rsidRDefault="00037501" w:rsidP="00037501">
      <w:pPr>
        <w:pStyle w:val="1f2"/>
        <w:numPr>
          <w:ilvl w:val="0"/>
          <w:numId w:val="24"/>
        </w:numPr>
        <w:shd w:val="clear" w:color="auto" w:fill="auto"/>
        <w:tabs>
          <w:tab w:val="left" w:pos="0"/>
          <w:tab w:val="left" w:pos="798"/>
        </w:tabs>
        <w:spacing w:before="0" w:after="191" w:line="270" w:lineRule="exact"/>
        <w:ind w:right="-2" w:firstLine="560"/>
        <w:jc w:val="both"/>
        <w:rPr>
          <w:sz w:val="28"/>
          <w:szCs w:val="28"/>
        </w:rPr>
      </w:pPr>
      <w:r w:rsidRPr="007C4DD2">
        <w:rPr>
          <w:sz w:val="28"/>
          <w:szCs w:val="28"/>
        </w:rPr>
        <w:t>разведение костров вне отведенных для этих целей мест.</w:t>
      </w:r>
    </w:p>
    <w:p w:rsidR="00037501" w:rsidRPr="007C4DD2" w:rsidRDefault="00037501" w:rsidP="00037501">
      <w:pPr>
        <w:pStyle w:val="1f2"/>
        <w:numPr>
          <w:ilvl w:val="1"/>
          <w:numId w:val="23"/>
        </w:numPr>
        <w:shd w:val="clear" w:color="auto" w:fill="auto"/>
        <w:tabs>
          <w:tab w:val="left" w:pos="0"/>
          <w:tab w:val="left" w:pos="1115"/>
        </w:tabs>
        <w:spacing w:before="0" w:after="91" w:line="270" w:lineRule="exact"/>
        <w:ind w:right="-2" w:firstLine="560"/>
        <w:jc w:val="both"/>
        <w:rPr>
          <w:sz w:val="28"/>
          <w:szCs w:val="28"/>
        </w:rPr>
      </w:pPr>
      <w:r w:rsidRPr="007C4DD2">
        <w:rPr>
          <w:sz w:val="28"/>
          <w:szCs w:val="28"/>
        </w:rPr>
        <w:t>На территории ООПТ "Алексеевский дуб" допускается:</w:t>
      </w:r>
    </w:p>
    <w:p w:rsidR="00037501" w:rsidRPr="007C4DD2" w:rsidRDefault="00037501" w:rsidP="00037501">
      <w:pPr>
        <w:pStyle w:val="1f2"/>
        <w:numPr>
          <w:ilvl w:val="0"/>
          <w:numId w:val="24"/>
        </w:numPr>
        <w:shd w:val="clear" w:color="auto" w:fill="auto"/>
        <w:tabs>
          <w:tab w:val="left" w:pos="0"/>
          <w:tab w:val="left" w:pos="912"/>
        </w:tabs>
        <w:spacing w:before="0" w:after="97" w:line="377" w:lineRule="exact"/>
        <w:ind w:right="-2" w:firstLine="560"/>
        <w:jc w:val="both"/>
        <w:rPr>
          <w:sz w:val="28"/>
          <w:szCs w:val="28"/>
        </w:rPr>
      </w:pPr>
      <w:r w:rsidRPr="007C4DD2">
        <w:rPr>
          <w:sz w:val="28"/>
          <w:szCs w:val="28"/>
        </w:rPr>
        <w:t>проведение противопожарных работ, мероприятий по очистке территории ООПТ "Алексеевский дуб" от загрязнения;</w:t>
      </w:r>
    </w:p>
    <w:p w:rsidR="00037501" w:rsidRPr="007C4DD2" w:rsidRDefault="00037501" w:rsidP="00037501">
      <w:pPr>
        <w:pStyle w:val="1f2"/>
        <w:numPr>
          <w:ilvl w:val="0"/>
          <w:numId w:val="24"/>
        </w:numPr>
        <w:shd w:val="clear" w:color="auto" w:fill="auto"/>
        <w:tabs>
          <w:tab w:val="left" w:pos="0"/>
          <w:tab w:val="left" w:pos="811"/>
        </w:tabs>
        <w:spacing w:before="0" w:after="109" w:line="331" w:lineRule="exact"/>
        <w:ind w:right="-2" w:firstLine="560"/>
        <w:jc w:val="both"/>
        <w:rPr>
          <w:sz w:val="28"/>
          <w:szCs w:val="28"/>
        </w:rPr>
      </w:pPr>
      <w:r w:rsidRPr="007C4DD2">
        <w:rPr>
          <w:sz w:val="28"/>
          <w:szCs w:val="28"/>
        </w:rPr>
        <w:t>осуществление выборочных рубок погибших, поврежденных и аварийных веток дерева в соответствии с разрешением, составленным на основании акта обследования комиссии;</w:t>
      </w:r>
    </w:p>
    <w:p w:rsidR="00037501" w:rsidRPr="007C4DD2" w:rsidRDefault="00037501" w:rsidP="00037501">
      <w:pPr>
        <w:pStyle w:val="1f2"/>
        <w:numPr>
          <w:ilvl w:val="0"/>
          <w:numId w:val="24"/>
        </w:numPr>
        <w:shd w:val="clear" w:color="auto" w:fill="auto"/>
        <w:tabs>
          <w:tab w:val="left" w:pos="0"/>
          <w:tab w:val="left" w:pos="917"/>
        </w:tabs>
        <w:spacing w:before="0" w:after="147" w:line="379" w:lineRule="exact"/>
        <w:ind w:right="-2" w:firstLine="560"/>
        <w:jc w:val="both"/>
        <w:rPr>
          <w:sz w:val="28"/>
          <w:szCs w:val="28"/>
        </w:rPr>
      </w:pPr>
      <w:r w:rsidRPr="007C4DD2">
        <w:rPr>
          <w:sz w:val="28"/>
          <w:szCs w:val="28"/>
        </w:rPr>
        <w:lastRenderedPageBreak/>
        <w:t>проведение работ по благоустройству прилегающей территории: кошение сорной травы, уборка случайного мусора;</w:t>
      </w:r>
    </w:p>
    <w:p w:rsidR="00037501" w:rsidRPr="007C4DD2" w:rsidRDefault="00037501" w:rsidP="00037501">
      <w:pPr>
        <w:pStyle w:val="1f2"/>
        <w:numPr>
          <w:ilvl w:val="0"/>
          <w:numId w:val="24"/>
        </w:numPr>
        <w:shd w:val="clear" w:color="auto" w:fill="auto"/>
        <w:tabs>
          <w:tab w:val="left" w:pos="0"/>
          <w:tab w:val="left" w:pos="798"/>
        </w:tabs>
        <w:spacing w:before="0" w:after="115" w:line="270" w:lineRule="exact"/>
        <w:ind w:right="-2" w:firstLine="560"/>
        <w:jc w:val="both"/>
        <w:rPr>
          <w:sz w:val="28"/>
          <w:szCs w:val="28"/>
        </w:rPr>
      </w:pPr>
      <w:r w:rsidRPr="007C4DD2">
        <w:rPr>
          <w:sz w:val="28"/>
          <w:szCs w:val="28"/>
        </w:rPr>
        <w:t>проведение научно-исследовательских работ;</w:t>
      </w:r>
    </w:p>
    <w:p w:rsidR="00037501" w:rsidRPr="007C4DD2" w:rsidRDefault="00037501" w:rsidP="00037501">
      <w:pPr>
        <w:pStyle w:val="1f2"/>
        <w:numPr>
          <w:ilvl w:val="0"/>
          <w:numId w:val="24"/>
        </w:numPr>
        <w:shd w:val="clear" w:color="auto" w:fill="auto"/>
        <w:tabs>
          <w:tab w:val="left" w:pos="0"/>
          <w:tab w:val="left" w:pos="864"/>
        </w:tabs>
        <w:spacing w:before="0" w:after="78" w:line="401" w:lineRule="exact"/>
        <w:ind w:right="-2" w:firstLine="560"/>
        <w:jc w:val="both"/>
        <w:rPr>
          <w:sz w:val="28"/>
          <w:szCs w:val="28"/>
        </w:rPr>
      </w:pPr>
      <w:r w:rsidRPr="007C4DD2">
        <w:rPr>
          <w:sz w:val="28"/>
          <w:szCs w:val="28"/>
        </w:rPr>
        <w:t>проведение эколого-просветительской деятельности - организация экскурсий, экологических троп.</w:t>
      </w:r>
    </w:p>
    <w:p w:rsidR="00037501" w:rsidRPr="007C4DD2" w:rsidRDefault="00037501" w:rsidP="00037501">
      <w:pPr>
        <w:pStyle w:val="1f2"/>
        <w:shd w:val="clear" w:color="auto" w:fill="auto"/>
        <w:tabs>
          <w:tab w:val="left" w:pos="0"/>
        </w:tabs>
        <w:spacing w:before="0" w:after="106" w:line="379" w:lineRule="exact"/>
        <w:ind w:right="-2" w:firstLine="560"/>
        <w:jc w:val="both"/>
        <w:rPr>
          <w:sz w:val="28"/>
          <w:szCs w:val="28"/>
        </w:rPr>
      </w:pPr>
      <w:r w:rsidRPr="007C4DD2">
        <w:rPr>
          <w:sz w:val="28"/>
          <w:szCs w:val="28"/>
        </w:rPr>
        <w:t>Разрешается по согласованию с органом охраны особо охраняемой природной территории «Алексеевский дуб»:</w:t>
      </w:r>
    </w:p>
    <w:p w:rsidR="00037501" w:rsidRPr="007C4DD2" w:rsidRDefault="00037501" w:rsidP="00037501">
      <w:pPr>
        <w:pStyle w:val="1f2"/>
        <w:numPr>
          <w:ilvl w:val="0"/>
          <w:numId w:val="24"/>
        </w:numPr>
        <w:shd w:val="clear" w:color="auto" w:fill="auto"/>
        <w:tabs>
          <w:tab w:val="left" w:pos="0"/>
          <w:tab w:val="left" w:pos="869"/>
        </w:tabs>
        <w:spacing w:before="0" w:after="109" w:line="322" w:lineRule="exact"/>
        <w:ind w:right="-2" w:firstLine="560"/>
        <w:jc w:val="both"/>
        <w:rPr>
          <w:sz w:val="28"/>
          <w:szCs w:val="28"/>
        </w:rPr>
      </w:pPr>
      <w:r w:rsidRPr="007C4DD2">
        <w:rPr>
          <w:sz w:val="28"/>
          <w:szCs w:val="28"/>
        </w:rPr>
        <w:t>строительство, реконструкция, ремонт сооружений и иных коммуникаций на земельных участках, находящихся в собственности физических и юридических лиц, расположенных в границах ООПТ «Алексеевский дуб», в соответствии с действующим законодательством, а также Правилами землепользования и застройки муниципального образования «Родниковское городское поселение Родниковского муниципального района Ивановской области», утвержденными решением Совета муниципального образования «Родниковское городское поселение Родниковского муниципального района Ивановской области» от 25.08.2011 года № 52, не нарушающими режим охраны и использования ООПТ «Алексеевский дуб», установленными настоящим Положением и отвечающие всем градостроительным требованиям.</w:t>
      </w:r>
    </w:p>
    <w:p w:rsidR="00037501" w:rsidRPr="007C4DD2" w:rsidRDefault="00037501" w:rsidP="00037501">
      <w:pPr>
        <w:pStyle w:val="1f2"/>
        <w:numPr>
          <w:ilvl w:val="1"/>
          <w:numId w:val="23"/>
        </w:numPr>
        <w:shd w:val="clear" w:color="auto" w:fill="auto"/>
        <w:tabs>
          <w:tab w:val="left" w:pos="0"/>
          <w:tab w:val="left" w:pos="1126"/>
        </w:tabs>
        <w:spacing w:before="0" w:after="0" w:line="336" w:lineRule="exact"/>
        <w:ind w:right="-2" w:firstLine="560"/>
        <w:jc w:val="both"/>
        <w:rPr>
          <w:sz w:val="28"/>
          <w:szCs w:val="28"/>
        </w:rPr>
      </w:pPr>
      <w:r w:rsidRPr="007C4DD2">
        <w:rPr>
          <w:sz w:val="28"/>
          <w:szCs w:val="28"/>
        </w:rPr>
        <w:t>При смене правообладателей земельных участков, находящихся на ООПТ «Алексеевский дуб» и прилегающей к ней территории, все ограничения, установленные настоящим Положением, сохраняют силу.</w:t>
      </w:r>
    </w:p>
    <w:p w:rsidR="00037501" w:rsidRPr="007C4DD2" w:rsidRDefault="00037501" w:rsidP="00037501">
      <w:pPr>
        <w:pStyle w:val="1f2"/>
        <w:shd w:val="clear" w:color="auto" w:fill="auto"/>
        <w:tabs>
          <w:tab w:val="left" w:pos="0"/>
          <w:tab w:val="left" w:pos="1126"/>
        </w:tabs>
        <w:spacing w:before="0" w:after="0" w:line="336" w:lineRule="exact"/>
        <w:ind w:right="-2" w:firstLine="560"/>
        <w:jc w:val="both"/>
        <w:rPr>
          <w:sz w:val="28"/>
          <w:szCs w:val="28"/>
        </w:rPr>
      </w:pPr>
    </w:p>
    <w:p w:rsidR="00037501" w:rsidRPr="007C4DD2" w:rsidRDefault="00037501" w:rsidP="00037501">
      <w:pPr>
        <w:pStyle w:val="1f2"/>
        <w:numPr>
          <w:ilvl w:val="0"/>
          <w:numId w:val="23"/>
        </w:numPr>
        <w:shd w:val="clear" w:color="auto" w:fill="auto"/>
        <w:tabs>
          <w:tab w:val="left" w:pos="0"/>
          <w:tab w:val="left" w:pos="926"/>
        </w:tabs>
        <w:spacing w:before="0" w:after="49" w:line="270" w:lineRule="exact"/>
        <w:ind w:right="-2" w:firstLine="560"/>
        <w:jc w:val="both"/>
        <w:rPr>
          <w:sz w:val="28"/>
          <w:szCs w:val="28"/>
        </w:rPr>
      </w:pPr>
      <w:r w:rsidRPr="007C4DD2">
        <w:rPr>
          <w:sz w:val="28"/>
          <w:szCs w:val="28"/>
        </w:rPr>
        <w:t>Управление и контроль в области организации и функционирования ООПТ</w:t>
      </w:r>
    </w:p>
    <w:p w:rsidR="00037501" w:rsidRPr="007C4DD2" w:rsidRDefault="00037501" w:rsidP="00037501">
      <w:pPr>
        <w:pStyle w:val="1f2"/>
        <w:shd w:val="clear" w:color="auto" w:fill="auto"/>
        <w:tabs>
          <w:tab w:val="left" w:pos="0"/>
        </w:tabs>
        <w:spacing w:before="0" w:after="146" w:line="270" w:lineRule="exact"/>
        <w:ind w:right="-2" w:firstLine="560"/>
        <w:jc w:val="both"/>
        <w:rPr>
          <w:sz w:val="28"/>
          <w:szCs w:val="28"/>
        </w:rPr>
      </w:pPr>
      <w:r w:rsidRPr="007C4DD2">
        <w:rPr>
          <w:sz w:val="28"/>
          <w:szCs w:val="28"/>
        </w:rPr>
        <w:t>"Алексеевский дуб":</w:t>
      </w:r>
    </w:p>
    <w:p w:rsidR="00037501" w:rsidRPr="007C4DD2" w:rsidRDefault="00037501" w:rsidP="00037501">
      <w:pPr>
        <w:pStyle w:val="1f2"/>
        <w:numPr>
          <w:ilvl w:val="1"/>
          <w:numId w:val="23"/>
        </w:numPr>
        <w:shd w:val="clear" w:color="auto" w:fill="auto"/>
        <w:tabs>
          <w:tab w:val="left" w:pos="0"/>
          <w:tab w:val="left" w:pos="1370"/>
        </w:tabs>
        <w:spacing w:before="0" w:after="84" w:line="326" w:lineRule="exact"/>
        <w:ind w:right="-2" w:firstLine="560"/>
        <w:jc w:val="both"/>
        <w:rPr>
          <w:sz w:val="28"/>
          <w:szCs w:val="28"/>
        </w:rPr>
      </w:pPr>
      <w:r w:rsidRPr="007C4DD2">
        <w:rPr>
          <w:sz w:val="28"/>
          <w:szCs w:val="28"/>
        </w:rPr>
        <w:t>Функции ежеквартального мониторинга в области охраны и функционирования ООПТ "Алексеевский дуб" осуществляет структурное подразделение администрации муниципального образования «Родниковский муниципальный район» - Управление общественной безопасности и экологии (адрес места нахождения: Ивановская область, город Родники, ул. Советская, д.8).</w:t>
      </w:r>
    </w:p>
    <w:p w:rsidR="00037501" w:rsidRPr="007C4DD2" w:rsidRDefault="00037501" w:rsidP="00037501">
      <w:pPr>
        <w:pStyle w:val="1f2"/>
        <w:numPr>
          <w:ilvl w:val="1"/>
          <w:numId w:val="23"/>
        </w:numPr>
        <w:shd w:val="clear" w:color="auto" w:fill="auto"/>
        <w:tabs>
          <w:tab w:val="left" w:pos="0"/>
          <w:tab w:val="left" w:pos="1111"/>
        </w:tabs>
        <w:spacing w:before="0" w:after="0" w:line="372" w:lineRule="exact"/>
        <w:ind w:right="-2" w:firstLine="560"/>
        <w:jc w:val="both"/>
        <w:rPr>
          <w:sz w:val="28"/>
          <w:szCs w:val="28"/>
        </w:rPr>
      </w:pPr>
      <w:r w:rsidRPr="007C4DD2">
        <w:rPr>
          <w:sz w:val="28"/>
          <w:szCs w:val="28"/>
        </w:rPr>
        <w:t>К функциям управления и контроля в области функционирования ООПТ "Алексеевский дуб" относятся:</w:t>
      </w:r>
    </w:p>
    <w:p w:rsidR="00037501" w:rsidRPr="007C4DD2" w:rsidRDefault="00037501" w:rsidP="00037501">
      <w:pPr>
        <w:pStyle w:val="1f2"/>
        <w:numPr>
          <w:ilvl w:val="0"/>
          <w:numId w:val="24"/>
        </w:numPr>
        <w:shd w:val="clear" w:color="auto" w:fill="auto"/>
        <w:tabs>
          <w:tab w:val="left" w:pos="0"/>
          <w:tab w:val="left" w:pos="886"/>
        </w:tabs>
        <w:spacing w:before="0" w:after="0" w:line="389" w:lineRule="exact"/>
        <w:ind w:right="-2" w:firstLine="560"/>
        <w:jc w:val="both"/>
        <w:rPr>
          <w:sz w:val="28"/>
          <w:szCs w:val="28"/>
        </w:rPr>
      </w:pPr>
      <w:r w:rsidRPr="007C4DD2">
        <w:rPr>
          <w:sz w:val="28"/>
          <w:szCs w:val="28"/>
        </w:rPr>
        <w:t>общее руководство за соблюдением установленного режима на ООПТ "Алексеевский дуб";</w:t>
      </w:r>
    </w:p>
    <w:p w:rsidR="00037501" w:rsidRPr="007C4DD2" w:rsidRDefault="00037501" w:rsidP="00037501">
      <w:pPr>
        <w:pStyle w:val="1f2"/>
        <w:numPr>
          <w:ilvl w:val="0"/>
          <w:numId w:val="24"/>
        </w:numPr>
        <w:shd w:val="clear" w:color="auto" w:fill="auto"/>
        <w:tabs>
          <w:tab w:val="left" w:pos="0"/>
          <w:tab w:val="left" w:pos="857"/>
        </w:tabs>
        <w:spacing w:before="0" w:after="0" w:line="360" w:lineRule="exact"/>
        <w:ind w:right="-2" w:firstLine="560"/>
        <w:jc w:val="both"/>
        <w:rPr>
          <w:sz w:val="28"/>
          <w:szCs w:val="28"/>
        </w:rPr>
      </w:pPr>
      <w:r w:rsidRPr="007C4DD2">
        <w:rPr>
          <w:sz w:val="28"/>
          <w:szCs w:val="28"/>
        </w:rPr>
        <w:t>организация осуществления мер пожарной безопасности в соответствии с требованиями Лесного кодекса Российской Федерации;</w:t>
      </w:r>
    </w:p>
    <w:p w:rsidR="00037501" w:rsidRPr="007C4DD2" w:rsidRDefault="00037501" w:rsidP="00037501">
      <w:pPr>
        <w:pStyle w:val="1f2"/>
        <w:numPr>
          <w:ilvl w:val="0"/>
          <w:numId w:val="24"/>
        </w:numPr>
        <w:shd w:val="clear" w:color="auto" w:fill="auto"/>
        <w:tabs>
          <w:tab w:val="left" w:pos="0"/>
          <w:tab w:val="left" w:pos="934"/>
        </w:tabs>
        <w:spacing w:before="0" w:after="0" w:line="358" w:lineRule="exact"/>
        <w:ind w:right="-2" w:firstLine="560"/>
        <w:jc w:val="both"/>
        <w:rPr>
          <w:sz w:val="28"/>
          <w:szCs w:val="28"/>
        </w:rPr>
      </w:pPr>
      <w:r w:rsidRPr="007C4DD2">
        <w:rPr>
          <w:sz w:val="28"/>
          <w:szCs w:val="28"/>
        </w:rPr>
        <w:t xml:space="preserve">осуществление пропагандистской и просветительской деятельности по вопросам соблюдения режима особой охраны и использования ООПТ </w:t>
      </w:r>
      <w:r w:rsidRPr="007C4DD2">
        <w:rPr>
          <w:sz w:val="28"/>
          <w:szCs w:val="28"/>
        </w:rPr>
        <w:lastRenderedPageBreak/>
        <w:t>"Алексеевский дуб".</w:t>
      </w:r>
    </w:p>
    <w:p w:rsidR="00037501" w:rsidRPr="007C4DD2" w:rsidRDefault="00037501" w:rsidP="00037501">
      <w:pPr>
        <w:pStyle w:val="1f2"/>
        <w:numPr>
          <w:ilvl w:val="0"/>
          <w:numId w:val="23"/>
        </w:numPr>
        <w:shd w:val="clear" w:color="auto" w:fill="auto"/>
        <w:tabs>
          <w:tab w:val="left" w:pos="0"/>
          <w:tab w:val="left" w:pos="871"/>
        </w:tabs>
        <w:spacing w:before="0" w:after="0" w:line="386" w:lineRule="exact"/>
        <w:ind w:right="-2" w:firstLine="560"/>
        <w:jc w:val="both"/>
        <w:rPr>
          <w:sz w:val="28"/>
          <w:szCs w:val="28"/>
        </w:rPr>
      </w:pPr>
      <w:r w:rsidRPr="007C4DD2">
        <w:rPr>
          <w:sz w:val="28"/>
          <w:szCs w:val="28"/>
        </w:rPr>
        <w:t>Ответственность за нарушение режима особой охраны и использования ООПТ "Алексеевский дуб"</w:t>
      </w:r>
    </w:p>
    <w:p w:rsidR="00037501" w:rsidRPr="007C4DD2" w:rsidRDefault="00037501" w:rsidP="00037501">
      <w:pPr>
        <w:pStyle w:val="1f2"/>
        <w:numPr>
          <w:ilvl w:val="1"/>
          <w:numId w:val="23"/>
        </w:numPr>
        <w:shd w:val="clear" w:color="auto" w:fill="auto"/>
        <w:tabs>
          <w:tab w:val="left" w:pos="0"/>
        </w:tabs>
        <w:spacing w:before="0" w:after="293" w:line="336" w:lineRule="exact"/>
        <w:ind w:right="-2" w:firstLine="560"/>
        <w:jc w:val="both"/>
        <w:rPr>
          <w:sz w:val="28"/>
          <w:szCs w:val="28"/>
        </w:rPr>
      </w:pPr>
      <w:r w:rsidRPr="007C4DD2">
        <w:rPr>
          <w:sz w:val="28"/>
          <w:szCs w:val="28"/>
        </w:rPr>
        <w:t>Юридические и физические лица обязаны соблюдать установленный для территории ООПТ "Алексеевский дуб" режим особой охраны и использования указанной территории и в случае его нарушения несут ответственность, предусмотренную законодательством.</w:t>
      </w:r>
    </w:p>
    <w:p w:rsidR="00037501" w:rsidRPr="007C4DD2" w:rsidRDefault="00037501" w:rsidP="00037501">
      <w:pPr>
        <w:pStyle w:val="1f2"/>
        <w:shd w:val="clear" w:color="auto" w:fill="auto"/>
        <w:tabs>
          <w:tab w:val="left" w:pos="0"/>
        </w:tabs>
        <w:spacing w:before="0" w:after="240" w:line="270" w:lineRule="exact"/>
        <w:ind w:right="-2" w:firstLine="560"/>
        <w:jc w:val="both"/>
        <w:rPr>
          <w:sz w:val="28"/>
          <w:szCs w:val="28"/>
        </w:rPr>
      </w:pPr>
      <w:r w:rsidRPr="007C4DD2">
        <w:rPr>
          <w:sz w:val="28"/>
          <w:szCs w:val="28"/>
        </w:rPr>
        <w:t>6. Финансирование работ по содержанию и охране ООПТ "Алексеевский дуб"</w:t>
      </w:r>
    </w:p>
    <w:p w:rsidR="00037501" w:rsidRPr="007C4DD2" w:rsidRDefault="00037501" w:rsidP="00037501">
      <w:pPr>
        <w:pStyle w:val="1f2"/>
        <w:numPr>
          <w:ilvl w:val="0"/>
          <w:numId w:val="25"/>
        </w:numPr>
        <w:shd w:val="clear" w:color="auto" w:fill="auto"/>
        <w:tabs>
          <w:tab w:val="left" w:pos="0"/>
          <w:tab w:val="left" w:pos="1092"/>
        </w:tabs>
        <w:spacing w:before="0" w:after="0" w:line="329" w:lineRule="exact"/>
        <w:ind w:right="-2" w:firstLine="560"/>
        <w:jc w:val="both"/>
        <w:rPr>
          <w:sz w:val="28"/>
          <w:szCs w:val="28"/>
        </w:rPr>
      </w:pPr>
      <w:r w:rsidRPr="007C4DD2">
        <w:rPr>
          <w:sz w:val="28"/>
          <w:szCs w:val="28"/>
        </w:rPr>
        <w:t>Финансирование работ по содержанию и охране ООПТ "Алексеевский дуб" осуществляется за счет средств бюджета Родниковского городского поселения, в пределах бюджетного финансирования текущего финансового года.</w:t>
      </w: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Pr="007C4DD2" w:rsidRDefault="00037501" w:rsidP="00037501">
      <w:pPr>
        <w:pStyle w:val="ConsPlusNormal"/>
        <w:ind w:firstLine="0"/>
        <w:jc w:val="right"/>
        <w:rPr>
          <w:rFonts w:ascii="Times New Roman" w:hAnsi="Times New Roman" w:cs="Times New Roman"/>
          <w:sz w:val="28"/>
          <w:szCs w:val="28"/>
        </w:rPr>
      </w:pPr>
      <w:r w:rsidRPr="007C4DD2">
        <w:rPr>
          <w:rFonts w:ascii="Times New Roman" w:hAnsi="Times New Roman" w:cs="Times New Roman"/>
          <w:sz w:val="28"/>
          <w:szCs w:val="28"/>
        </w:rPr>
        <w:t>Приложение 1</w:t>
      </w:r>
    </w:p>
    <w:p w:rsidR="00037501" w:rsidRDefault="00037501" w:rsidP="00037501">
      <w:pPr>
        <w:pStyle w:val="ConsPlusNormal"/>
        <w:ind w:firstLine="0"/>
        <w:jc w:val="center"/>
        <w:rPr>
          <w:rFonts w:ascii="Times New Roman" w:hAnsi="Times New Roman" w:cs="Times New Roman"/>
          <w:b/>
          <w:sz w:val="28"/>
          <w:szCs w:val="28"/>
          <w:u w:val="single"/>
        </w:rPr>
      </w:pPr>
    </w:p>
    <w:p w:rsidR="00037501" w:rsidRDefault="00037501" w:rsidP="00037501">
      <w:pPr>
        <w:pStyle w:val="ConsPlusNormal"/>
        <w:ind w:firstLine="0"/>
        <w:jc w:val="center"/>
        <w:rPr>
          <w:rFonts w:ascii="Times New Roman" w:hAnsi="Times New Roman" w:cs="Times New Roman"/>
          <w:b/>
          <w:sz w:val="28"/>
          <w:szCs w:val="28"/>
          <w:u w:val="single"/>
        </w:rPr>
      </w:pPr>
    </w:p>
    <w:p w:rsidR="00037501" w:rsidRDefault="00037501" w:rsidP="00037501">
      <w:pPr>
        <w:pStyle w:val="ConsPlusNormal"/>
        <w:ind w:firstLine="0"/>
        <w:jc w:val="center"/>
        <w:rPr>
          <w:rFonts w:ascii="Times New Roman" w:hAnsi="Times New Roman" w:cs="Times New Roman"/>
          <w:b/>
          <w:sz w:val="28"/>
          <w:szCs w:val="28"/>
          <w:u w:val="single"/>
        </w:rPr>
      </w:pPr>
    </w:p>
    <w:p w:rsidR="00037501" w:rsidRDefault="00037501" w:rsidP="00037501">
      <w:pPr>
        <w:pStyle w:val="ConsPlusNormal"/>
        <w:ind w:firstLine="0"/>
        <w:jc w:val="center"/>
        <w:rPr>
          <w:rFonts w:ascii="Times New Roman" w:hAnsi="Times New Roman" w:cs="Times New Roman"/>
          <w:b/>
          <w:sz w:val="28"/>
          <w:szCs w:val="28"/>
          <w:u w:val="single"/>
        </w:rPr>
      </w:pPr>
    </w:p>
    <w:p w:rsidR="00037501" w:rsidRPr="007C4DD2" w:rsidRDefault="00037501" w:rsidP="00037501">
      <w:pPr>
        <w:pStyle w:val="ConsPlusNormal"/>
        <w:ind w:firstLine="0"/>
        <w:jc w:val="center"/>
        <w:rPr>
          <w:rFonts w:ascii="Times New Roman" w:hAnsi="Times New Roman" w:cs="Times New Roman"/>
          <w:b/>
          <w:sz w:val="28"/>
          <w:szCs w:val="28"/>
          <w:u w:val="single"/>
        </w:rPr>
      </w:pPr>
      <w:r w:rsidRPr="007C4DD2">
        <w:rPr>
          <w:rFonts w:ascii="Times New Roman" w:hAnsi="Times New Roman" w:cs="Times New Roman"/>
          <w:b/>
          <w:sz w:val="28"/>
          <w:szCs w:val="28"/>
          <w:u w:val="single"/>
        </w:rPr>
        <w:t>Схема расположения ООПТ «Алексеевский дуб»</w:t>
      </w: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jc w:val="right"/>
        <w:rPr>
          <w:rFonts w:ascii="Times New Roman" w:hAnsi="Times New Roman" w:cs="Times New Roman"/>
          <w:sz w:val="28"/>
          <w:szCs w:val="28"/>
        </w:rPr>
      </w:pPr>
    </w:p>
    <w:p w:rsidR="00037501" w:rsidRDefault="00037501" w:rsidP="00037501">
      <w:pPr>
        <w:pStyle w:val="ConsPlusNormal"/>
        <w:ind w:firstLine="0"/>
        <w:rPr>
          <w:rFonts w:ascii="Times New Roman" w:hAnsi="Times New Roman" w:cs="Times New Roman"/>
          <w:sz w:val="28"/>
          <w:szCs w:val="28"/>
        </w:rPr>
        <w:sectPr w:rsidR="00037501" w:rsidSect="0016736E">
          <w:footerReference w:type="even" r:id="rId14"/>
          <w:footerReference w:type="default" r:id="rId15"/>
          <w:footerReference w:type="first" r:id="rId16"/>
          <w:pgSz w:w="11907" w:h="16840" w:code="9"/>
          <w:pgMar w:top="851" w:right="1275" w:bottom="567" w:left="1134" w:header="720" w:footer="720" w:gutter="0"/>
          <w:cols w:space="720"/>
          <w:titlePg/>
          <w:docGrid w:linePitch="299"/>
        </w:sectPr>
      </w:pPr>
    </w:p>
    <w:p w:rsidR="00037501" w:rsidRPr="007C4DD2" w:rsidRDefault="00037501" w:rsidP="00037501">
      <w:pPr>
        <w:pStyle w:val="ConsPlusNormal"/>
        <w:ind w:firstLine="540"/>
        <w:jc w:val="both"/>
        <w:rPr>
          <w:rFonts w:ascii="Times New Roman" w:hAnsi="Times New Roman" w:cs="Times New Roman"/>
          <w:sz w:val="28"/>
          <w:szCs w:val="28"/>
        </w:rPr>
      </w:pPr>
      <w:r w:rsidRPr="007C4DD2">
        <w:rPr>
          <w:rFonts w:ascii="Times New Roman" w:hAnsi="Times New Roman" w:cs="Times New Roman"/>
          <w:noProof/>
          <w:sz w:val="28"/>
          <w:szCs w:val="28"/>
        </w:rPr>
        <w:lastRenderedPageBreak/>
        <w:drawing>
          <wp:inline distT="0" distB="0" distL="0" distR="0">
            <wp:extent cx="9159422" cy="4454787"/>
            <wp:effectExtent l="19050" t="19050" r="22678" b="21963"/>
            <wp:docPr id="8" name="Рисунок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17"/>
                    <a:srcRect/>
                    <a:stretch>
                      <a:fillRect/>
                    </a:stretch>
                  </pic:blipFill>
                  <pic:spPr bwMode="auto">
                    <a:xfrm>
                      <a:off x="0" y="0"/>
                      <a:ext cx="9165807" cy="4457892"/>
                    </a:xfrm>
                    <a:prstGeom prst="rect">
                      <a:avLst/>
                    </a:prstGeom>
                    <a:noFill/>
                    <a:ln w="6350" cmpd="sng">
                      <a:solidFill>
                        <a:srgbClr val="000000"/>
                      </a:solidFill>
                      <a:miter lim="800000"/>
                      <a:headEnd/>
                      <a:tailEnd/>
                    </a:ln>
                    <a:effectLst/>
                  </pic:spPr>
                </pic:pic>
              </a:graphicData>
            </a:graphic>
          </wp:inline>
        </w:drawing>
      </w:r>
    </w:p>
    <w:p w:rsidR="00037501" w:rsidRPr="007C4DD2" w:rsidRDefault="00037501" w:rsidP="00037501">
      <w:pPr>
        <w:pStyle w:val="ConsPlusNormal"/>
        <w:jc w:val="center"/>
        <w:rPr>
          <w:rFonts w:ascii="Times New Roman" w:hAnsi="Times New Roman" w:cs="Times New Roman"/>
          <w:sz w:val="28"/>
          <w:szCs w:val="28"/>
        </w:rPr>
      </w:pPr>
      <w:r w:rsidRPr="007C4DD2">
        <w:rPr>
          <w:rFonts w:ascii="Times New Roman" w:hAnsi="Times New Roman" w:cs="Times New Roman"/>
          <w:sz w:val="28"/>
          <w:szCs w:val="28"/>
        </w:rPr>
        <w:t>Масштаб 1:500</w:t>
      </w:r>
    </w:p>
    <w:p w:rsidR="00037501" w:rsidRPr="007C4DD2" w:rsidRDefault="00037501" w:rsidP="00037501">
      <w:pPr>
        <w:pStyle w:val="ConsPlusNormal"/>
        <w:jc w:val="center"/>
        <w:rPr>
          <w:rFonts w:ascii="Times New Roman" w:hAnsi="Times New Roman" w:cs="Times New Roman"/>
          <w:b/>
          <w:sz w:val="28"/>
          <w:szCs w:val="28"/>
        </w:rPr>
      </w:pPr>
      <w:r w:rsidRPr="007C4DD2">
        <w:rPr>
          <w:rFonts w:ascii="Times New Roman" w:hAnsi="Times New Roman" w:cs="Times New Roman"/>
          <w:b/>
          <w:sz w:val="28"/>
          <w:szCs w:val="28"/>
        </w:rPr>
        <w:t>Условные обозначения:</w:t>
      </w:r>
    </w:p>
    <w:p w:rsidR="00037501" w:rsidRPr="007C4DD2" w:rsidRDefault="00037501" w:rsidP="00037501">
      <w:pPr>
        <w:pStyle w:val="ConsPlusNormal"/>
        <w:spacing w:line="360" w:lineRule="auto"/>
        <w:ind w:left="851"/>
        <w:rPr>
          <w:rFonts w:ascii="Times New Roman" w:hAnsi="Times New Roman" w:cs="Times New Roman"/>
          <w:sz w:val="28"/>
          <w:szCs w:val="28"/>
        </w:rPr>
      </w:pPr>
      <w:r>
        <w:rPr>
          <w:rFonts w:ascii="Times New Roman" w:hAnsi="Times New Roman" w:cs="Times New Roman"/>
          <w:noProof/>
          <w:sz w:val="28"/>
          <w:szCs w:val="28"/>
        </w:rPr>
        <w:pict>
          <v:rect id="_x0000_s1026" style="position:absolute;left:0;text-align:left;margin-left:-2.7pt;margin-top:2.15pt;width:41.25pt;height:15pt;z-index:251665408" fillcolor="red" strokecolor="red" strokeweight="1.5pt">
            <v:fill r:id="rId18" o:title="Светлый диагональный 2" type="pattern"/>
            <v:stroke dashstyle="dash"/>
          </v:rect>
        </w:pict>
      </w:r>
      <w:r w:rsidRPr="007C4DD2">
        <w:rPr>
          <w:rFonts w:ascii="Times New Roman" w:hAnsi="Times New Roman" w:cs="Times New Roman"/>
          <w:sz w:val="28"/>
          <w:szCs w:val="28"/>
        </w:rPr>
        <w:t>- граница особо охраняемой природной территории «Алексеевский дуб»;</w:t>
      </w:r>
    </w:p>
    <w:p w:rsidR="00037501" w:rsidRPr="007C4DD2" w:rsidRDefault="00037501" w:rsidP="00037501">
      <w:pPr>
        <w:pStyle w:val="ConsPlusNormal"/>
        <w:spacing w:line="360" w:lineRule="auto"/>
        <w:ind w:left="851"/>
        <w:rPr>
          <w:rFonts w:ascii="Times New Roman" w:hAnsi="Times New Roman" w:cs="Times New Roman"/>
          <w:sz w:val="28"/>
          <w:szCs w:val="28"/>
        </w:rPr>
      </w:pPr>
      <w:r>
        <w:rPr>
          <w:rFonts w:ascii="Times New Roman" w:hAnsi="Times New Roman" w:cs="Times New Roman"/>
          <w:noProof/>
          <w:sz w:val="28"/>
          <w:szCs w:val="28"/>
        </w:rPr>
        <w:pict>
          <v:rect id="_x0000_s1027" style="position:absolute;left:0;text-align:left;margin-left:-1.95pt;margin-top:1.25pt;width:41.25pt;height:15pt;z-index:251666432" filled="f" fillcolor="red" strokecolor="blue" strokeweight="1.5pt">
            <v:fill type="pattern"/>
          </v:rect>
        </w:pict>
      </w:r>
      <w:r w:rsidRPr="007C4DD2">
        <w:rPr>
          <w:rFonts w:ascii="Times New Roman" w:hAnsi="Times New Roman" w:cs="Times New Roman"/>
          <w:sz w:val="28"/>
          <w:szCs w:val="28"/>
        </w:rPr>
        <w:t>- границы земельных участков;</w:t>
      </w:r>
    </w:p>
    <w:p w:rsidR="00037501" w:rsidRPr="007C4DD2" w:rsidRDefault="00037501" w:rsidP="00037501">
      <w:pPr>
        <w:pStyle w:val="ConsPlusNormal"/>
        <w:spacing w:line="360" w:lineRule="auto"/>
        <w:ind w:left="851"/>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95pt;margin-top:8.6pt;width:40.5pt;height:0;z-index:251667456" o:connectortype="straight" strokecolor="#00b0f0" strokeweight="1.5pt">
            <v:stroke dashstyle="longDashDot"/>
          </v:shape>
        </w:pict>
      </w:r>
      <w:r w:rsidRPr="007C4DD2">
        <w:rPr>
          <w:rFonts w:ascii="Times New Roman" w:hAnsi="Times New Roman" w:cs="Times New Roman"/>
          <w:sz w:val="28"/>
          <w:szCs w:val="28"/>
        </w:rPr>
        <w:t>- газопровод;</w:t>
      </w:r>
    </w:p>
    <w:p w:rsidR="00037501" w:rsidRPr="007C4DD2" w:rsidRDefault="00037501" w:rsidP="00037501">
      <w:pPr>
        <w:pStyle w:val="ConsPlusNormal"/>
        <w:ind w:firstLine="851"/>
        <w:jc w:val="both"/>
        <w:rPr>
          <w:rFonts w:ascii="Times New Roman" w:hAnsi="Times New Roman" w:cs="Times New Roman"/>
          <w:sz w:val="28"/>
          <w:szCs w:val="28"/>
        </w:rPr>
      </w:pPr>
      <w:r>
        <w:rPr>
          <w:rFonts w:ascii="Times New Roman" w:hAnsi="Times New Roman" w:cs="Times New Roman"/>
          <w:noProof/>
          <w:sz w:val="28"/>
          <w:szCs w:val="28"/>
        </w:rPr>
        <w:pict>
          <v:shape id="_x0000_s1029" type="#_x0000_t32" style="position:absolute;left:0;text-align:left;margin-left:-2.7pt;margin-top:8.45pt;width:40.5pt;height:0;z-index:251668480" o:connectortype="straight" strokecolor="maroon" strokeweight="1.5pt">
            <v:stroke dashstyle="longDashDot"/>
          </v:shape>
        </w:pict>
      </w:r>
      <w:r w:rsidRPr="007C4DD2">
        <w:rPr>
          <w:rFonts w:ascii="Times New Roman" w:hAnsi="Times New Roman" w:cs="Times New Roman"/>
          <w:sz w:val="28"/>
          <w:szCs w:val="28"/>
        </w:rPr>
        <w:t>- воздушная линия электропередач.</w:t>
      </w:r>
    </w:p>
    <w:p w:rsidR="00037501" w:rsidRDefault="00037501" w:rsidP="00037501">
      <w:pPr>
        <w:rPr>
          <w:rFonts w:ascii="Times New Roman" w:hAnsi="Times New Roman" w:cs="Times New Roman"/>
          <w:sz w:val="28"/>
          <w:szCs w:val="28"/>
        </w:rPr>
        <w:sectPr w:rsidR="00037501" w:rsidSect="00037501">
          <w:pgSz w:w="16840" w:h="11907" w:orient="landscape" w:code="9"/>
          <w:pgMar w:top="1134" w:right="851" w:bottom="1276" w:left="567" w:header="720" w:footer="720" w:gutter="0"/>
          <w:cols w:space="720"/>
          <w:titlePg/>
          <w:docGrid w:linePitch="299"/>
        </w:sectPr>
      </w:pPr>
    </w:p>
    <w:p w:rsidR="00037501" w:rsidRPr="007C4DD2" w:rsidRDefault="00037501" w:rsidP="00037501">
      <w:pPr>
        <w:rPr>
          <w:rFonts w:ascii="Times New Roman" w:hAnsi="Times New Roman" w:cs="Times New Roman"/>
          <w:sz w:val="28"/>
          <w:szCs w:val="28"/>
        </w:rPr>
      </w:pPr>
    </w:p>
    <w:p w:rsidR="00037501" w:rsidRPr="007C4DD2" w:rsidRDefault="00037501" w:rsidP="00037501">
      <w:pPr>
        <w:spacing w:after="0"/>
        <w:jc w:val="center"/>
        <w:rPr>
          <w:rFonts w:ascii="Times New Roman" w:hAnsi="Times New Roman" w:cs="Times New Roman"/>
          <w:sz w:val="28"/>
          <w:szCs w:val="28"/>
        </w:rPr>
      </w:pPr>
      <w:r w:rsidRPr="007C4DD2">
        <w:rPr>
          <w:rFonts w:ascii="Times New Roman" w:hAnsi="Times New Roman" w:cs="Times New Roman"/>
          <w:noProof/>
          <w:sz w:val="28"/>
          <w:szCs w:val="28"/>
        </w:rPr>
        <w:drawing>
          <wp:inline distT="0" distB="0" distL="0" distR="0">
            <wp:extent cx="647700" cy="784860"/>
            <wp:effectExtent l="19050" t="0" r="0"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47700" cy="784860"/>
                    </a:xfrm>
                    <a:prstGeom prst="rect">
                      <a:avLst/>
                    </a:prstGeom>
                    <a:noFill/>
                    <a:ln w="9525">
                      <a:noFill/>
                      <a:miter lim="800000"/>
                      <a:headEnd/>
                      <a:tailEnd/>
                    </a:ln>
                  </pic:spPr>
                </pic:pic>
              </a:graphicData>
            </a:graphic>
          </wp:inline>
        </w:drawing>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СОВЕТ</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муниципального образования</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«Родниковский муниципальный район»</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rPr>
        <w:t>V</w:t>
      </w:r>
      <w:r w:rsidRPr="007C4DD2">
        <w:rPr>
          <w:rFonts w:ascii="Times New Roman" w:hAnsi="Times New Roman"/>
          <w:b/>
          <w:sz w:val="28"/>
          <w:szCs w:val="28"/>
          <w:lang w:val="ru-RU"/>
        </w:rPr>
        <w:t xml:space="preserve"> созыва</w:t>
      </w:r>
    </w:p>
    <w:p w:rsidR="00037501" w:rsidRPr="007C4DD2" w:rsidRDefault="00037501" w:rsidP="00037501">
      <w:pPr>
        <w:spacing w:after="0"/>
        <w:rPr>
          <w:rFonts w:ascii="Times New Roman" w:hAnsi="Times New Roman" w:cs="Times New Roman"/>
          <w:sz w:val="28"/>
          <w:szCs w:val="28"/>
        </w:rPr>
      </w:pPr>
    </w:p>
    <w:p w:rsidR="00037501" w:rsidRPr="007C4DD2" w:rsidRDefault="00037501" w:rsidP="00037501">
      <w:pPr>
        <w:spacing w:after="0"/>
        <w:jc w:val="center"/>
        <w:rPr>
          <w:rFonts w:ascii="Times New Roman" w:hAnsi="Times New Roman" w:cs="Times New Roman"/>
          <w:b/>
          <w:sz w:val="28"/>
          <w:szCs w:val="28"/>
        </w:rPr>
      </w:pPr>
      <w:r w:rsidRPr="007C4DD2">
        <w:rPr>
          <w:rFonts w:ascii="Times New Roman" w:hAnsi="Times New Roman" w:cs="Times New Roman"/>
          <w:b/>
          <w:sz w:val="28"/>
          <w:szCs w:val="28"/>
        </w:rPr>
        <w:t>РЕШЕНИЕ</w:t>
      </w:r>
    </w:p>
    <w:p w:rsidR="00037501" w:rsidRPr="007C4DD2" w:rsidRDefault="00037501" w:rsidP="00037501">
      <w:pPr>
        <w:jc w:val="center"/>
        <w:rPr>
          <w:rFonts w:ascii="Times New Roman" w:hAnsi="Times New Roman" w:cs="Times New Roman"/>
          <w:b/>
          <w:sz w:val="28"/>
          <w:szCs w:val="28"/>
        </w:rPr>
      </w:pPr>
      <w:r w:rsidRPr="007C4DD2">
        <w:rPr>
          <w:rFonts w:ascii="Times New Roman" w:hAnsi="Times New Roman" w:cs="Times New Roman"/>
          <w:b/>
          <w:sz w:val="28"/>
          <w:szCs w:val="28"/>
        </w:rPr>
        <w:t>от 17.12.2017 г.                                                                                        № 93</w:t>
      </w:r>
    </w:p>
    <w:p w:rsidR="00037501" w:rsidRPr="007C4DD2" w:rsidRDefault="00037501" w:rsidP="00037501">
      <w:pPr>
        <w:spacing w:after="0" w:line="240" w:lineRule="auto"/>
        <w:jc w:val="center"/>
        <w:rPr>
          <w:rFonts w:ascii="Times New Roman" w:hAnsi="Times New Roman" w:cs="Times New Roman"/>
          <w:b/>
          <w:sz w:val="28"/>
          <w:szCs w:val="28"/>
        </w:rPr>
      </w:pP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Об утверждении реестра должностей муниципальной службы</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муниципального образования «Родниковский муниципальный район»</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both"/>
        <w:rPr>
          <w:rFonts w:ascii="Times New Roman" w:hAnsi="Times New Roman" w:cs="Times New Roman"/>
          <w:sz w:val="28"/>
          <w:szCs w:val="28"/>
        </w:rPr>
      </w:pPr>
      <w:r w:rsidRPr="007C4DD2">
        <w:rPr>
          <w:rFonts w:ascii="Times New Roman" w:hAnsi="Times New Roman" w:cs="Times New Roman"/>
          <w:sz w:val="28"/>
          <w:szCs w:val="28"/>
        </w:rPr>
        <w:tab/>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02.03.2007 года № 25-ФЗ «О муниципальной службе в Российской Федерации», Законом Ивановской области от 18.12.2008 № 180-ОЗ «О реестре должностей муниципальной службы в Ивановской области» и в целях обеспечения взаимосвязи и единства государственной гражданской и муниципальной службы,</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Совет муниципального образования</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«Родниковский муниципальный район»</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РЕШИЛ:</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1. Утвердить реестр муниципальных должностей муниципальной службы муниципального образования «Родниковский муниципальный район» (приложение).</w:t>
      </w: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2. Установить, что наименование должностей муниципальной службы в муниципальном образовании «Родниковский муниципальной район» должны соответствовать наименованиям должностей, включенных в Реестр.</w:t>
      </w: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3. Штатное расписание устанавливается в соответствии с Реестром должностей муниципальной службы.</w:t>
      </w: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4. Установить, что в целях технического обеспечения деятельности администрации муниципального образования «Родниковский муниципальный район» в штатное расписание могут включаться должности, не относящиеся к муниципальным должностям муниципальной службы.</w:t>
      </w: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 xml:space="preserve">5. При необходимости указания в наименовании должности сферы деятельности или конкретной специальности муниципального служащего допускается устанавливать в штатном расписании дополнительное </w:t>
      </w:r>
      <w:r w:rsidRPr="007C4DD2">
        <w:rPr>
          <w:rFonts w:ascii="Times New Roman" w:hAnsi="Times New Roman" w:cs="Times New Roman"/>
          <w:sz w:val="28"/>
          <w:szCs w:val="28"/>
        </w:rPr>
        <w:lastRenderedPageBreak/>
        <w:t>наименование должности муниципальной службы, которое пишется через дефис.</w:t>
      </w: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6. Решение Совета  муниципального образования «Родниковский муниципальный район» от 04.12.2009 № 83 «Об утверждении реестра должностей муниципальной службы муниципального образования «Родниковский муниципальный район» отменить.</w:t>
      </w: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7. Настоящее решение вступает в силу со дня принятия.</w:t>
      </w: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8. Опубликовать настоящее решение в информационном бюллетене "Сборник нормативных актов Родниковского района".</w:t>
      </w:r>
    </w:p>
    <w:p w:rsidR="00037501" w:rsidRPr="007C4DD2" w:rsidRDefault="00037501" w:rsidP="00037501">
      <w:pPr>
        <w:ind w:firstLine="567"/>
        <w:jc w:val="both"/>
        <w:rPr>
          <w:rFonts w:ascii="Times New Roman" w:hAnsi="Times New Roman" w:cs="Times New Roman"/>
          <w:sz w:val="28"/>
          <w:szCs w:val="28"/>
        </w:rPr>
      </w:pPr>
    </w:p>
    <w:p w:rsidR="00037501" w:rsidRPr="007C4DD2" w:rsidRDefault="00037501" w:rsidP="00037501">
      <w:pPr>
        <w:pStyle w:val="aff1"/>
        <w:rPr>
          <w:rFonts w:ascii="Times New Roman" w:hAnsi="Times New Roman"/>
          <w:b/>
          <w:sz w:val="28"/>
          <w:szCs w:val="28"/>
          <w:lang w:val="ru-RU"/>
        </w:rPr>
      </w:pPr>
      <w:r w:rsidRPr="007C4DD2">
        <w:rPr>
          <w:rFonts w:ascii="Times New Roman" w:hAnsi="Times New Roman"/>
          <w:b/>
          <w:sz w:val="28"/>
          <w:szCs w:val="28"/>
          <w:lang w:val="ru-RU"/>
        </w:rPr>
        <w:t xml:space="preserve"> Глава муниципального</w:t>
      </w:r>
      <w:r w:rsidRPr="007C4DD2">
        <w:rPr>
          <w:rFonts w:ascii="Times New Roman" w:hAnsi="Times New Roman"/>
          <w:b/>
          <w:sz w:val="28"/>
          <w:szCs w:val="28"/>
          <w:lang w:val="ru-RU"/>
        </w:rPr>
        <w:tab/>
      </w:r>
      <w:r w:rsidRPr="007C4DD2">
        <w:rPr>
          <w:rFonts w:ascii="Times New Roman" w:hAnsi="Times New Roman"/>
          <w:b/>
          <w:sz w:val="28"/>
          <w:szCs w:val="28"/>
          <w:lang w:val="ru-RU"/>
        </w:rPr>
        <w:tab/>
        <w:t xml:space="preserve">     Председатель Совета </w:t>
      </w:r>
    </w:p>
    <w:p w:rsidR="00037501" w:rsidRPr="007C4DD2" w:rsidRDefault="00037501" w:rsidP="00037501">
      <w:pPr>
        <w:pStyle w:val="aff1"/>
        <w:rPr>
          <w:rFonts w:ascii="Times New Roman" w:hAnsi="Times New Roman"/>
          <w:b/>
          <w:sz w:val="28"/>
          <w:szCs w:val="28"/>
          <w:lang w:val="ru-RU"/>
        </w:rPr>
      </w:pPr>
      <w:r w:rsidRPr="007C4DD2">
        <w:rPr>
          <w:rFonts w:ascii="Times New Roman" w:hAnsi="Times New Roman"/>
          <w:b/>
          <w:sz w:val="28"/>
          <w:szCs w:val="28"/>
          <w:lang w:val="ru-RU"/>
        </w:rPr>
        <w:t xml:space="preserve"> образования «Родниковский             муниципального образования </w:t>
      </w:r>
    </w:p>
    <w:p w:rsidR="00037501" w:rsidRPr="007C4DD2" w:rsidRDefault="00037501" w:rsidP="00037501">
      <w:pPr>
        <w:pStyle w:val="aff1"/>
        <w:rPr>
          <w:rFonts w:ascii="Times New Roman" w:hAnsi="Times New Roman"/>
          <w:b/>
          <w:sz w:val="28"/>
          <w:szCs w:val="28"/>
          <w:lang w:val="ru-RU"/>
        </w:rPr>
      </w:pPr>
      <w:r w:rsidRPr="007C4DD2">
        <w:rPr>
          <w:rFonts w:ascii="Times New Roman" w:hAnsi="Times New Roman"/>
          <w:b/>
          <w:sz w:val="28"/>
          <w:szCs w:val="28"/>
          <w:lang w:val="ru-RU"/>
        </w:rPr>
        <w:t xml:space="preserve"> муниципальный  район»</w:t>
      </w:r>
      <w:r w:rsidRPr="007C4DD2">
        <w:rPr>
          <w:rFonts w:ascii="Times New Roman" w:hAnsi="Times New Roman"/>
          <w:b/>
          <w:sz w:val="28"/>
          <w:szCs w:val="28"/>
          <w:lang w:val="ru-RU"/>
        </w:rPr>
        <w:tab/>
      </w:r>
      <w:r w:rsidRPr="007C4DD2">
        <w:rPr>
          <w:rFonts w:ascii="Times New Roman" w:hAnsi="Times New Roman"/>
          <w:b/>
          <w:sz w:val="28"/>
          <w:szCs w:val="28"/>
          <w:lang w:val="ru-RU"/>
        </w:rPr>
        <w:tab/>
        <w:t xml:space="preserve">     «Родниковский</w:t>
      </w:r>
    </w:p>
    <w:p w:rsidR="00037501" w:rsidRPr="007C4DD2" w:rsidRDefault="00037501" w:rsidP="00037501">
      <w:pPr>
        <w:pStyle w:val="aff1"/>
        <w:ind w:left="2832" w:firstLine="708"/>
        <w:rPr>
          <w:rFonts w:ascii="Times New Roman" w:hAnsi="Times New Roman"/>
          <w:b/>
          <w:sz w:val="28"/>
          <w:szCs w:val="28"/>
          <w:lang w:val="ru-RU"/>
        </w:rPr>
      </w:pPr>
      <w:r w:rsidRPr="007C4DD2">
        <w:rPr>
          <w:rFonts w:ascii="Times New Roman" w:hAnsi="Times New Roman"/>
          <w:b/>
          <w:sz w:val="28"/>
          <w:szCs w:val="28"/>
          <w:lang w:val="ru-RU"/>
        </w:rPr>
        <w:t xml:space="preserve">               муниципальный район»</w:t>
      </w:r>
    </w:p>
    <w:p w:rsidR="00037501" w:rsidRPr="007C4DD2" w:rsidRDefault="00037501" w:rsidP="00037501">
      <w:pPr>
        <w:pStyle w:val="aff1"/>
        <w:rPr>
          <w:rFonts w:ascii="Times New Roman" w:hAnsi="Times New Roman"/>
          <w:b/>
          <w:sz w:val="28"/>
          <w:szCs w:val="28"/>
          <w:lang w:val="ru-RU"/>
        </w:rPr>
      </w:pPr>
      <w:r w:rsidRPr="007C4DD2">
        <w:rPr>
          <w:rFonts w:ascii="Times New Roman" w:hAnsi="Times New Roman"/>
          <w:b/>
          <w:sz w:val="28"/>
          <w:szCs w:val="28"/>
          <w:lang w:val="ru-RU"/>
        </w:rPr>
        <w:t xml:space="preserve"> _______________ С.В. Носов </w:t>
      </w:r>
      <w:r w:rsidRPr="007C4DD2">
        <w:rPr>
          <w:rFonts w:ascii="Times New Roman" w:hAnsi="Times New Roman"/>
          <w:b/>
          <w:sz w:val="28"/>
          <w:szCs w:val="28"/>
          <w:lang w:val="ru-RU"/>
        </w:rPr>
        <w:tab/>
        <w:t xml:space="preserve">          ________________ Г.Р. Смирнова</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right"/>
        <w:rPr>
          <w:rFonts w:ascii="Times New Roman" w:hAnsi="Times New Roman" w:cs="Times New Roman"/>
          <w:sz w:val="28"/>
          <w:szCs w:val="28"/>
        </w:rPr>
      </w:pPr>
    </w:p>
    <w:p w:rsidR="00037501" w:rsidRPr="007C4DD2" w:rsidRDefault="00037501" w:rsidP="00037501">
      <w:pPr>
        <w:spacing w:after="0" w:line="240" w:lineRule="auto"/>
        <w:jc w:val="right"/>
        <w:rPr>
          <w:rFonts w:ascii="Times New Roman" w:hAnsi="Times New Roman" w:cs="Times New Roman"/>
          <w:sz w:val="28"/>
          <w:szCs w:val="28"/>
        </w:rPr>
      </w:pPr>
      <w:r w:rsidRPr="007C4DD2">
        <w:rPr>
          <w:rFonts w:ascii="Times New Roman" w:hAnsi="Times New Roman" w:cs="Times New Roman"/>
          <w:sz w:val="28"/>
          <w:szCs w:val="28"/>
        </w:rPr>
        <w:t>Приложение № 1</w:t>
      </w:r>
    </w:p>
    <w:p w:rsidR="00037501" w:rsidRPr="007C4DD2" w:rsidRDefault="00037501" w:rsidP="00037501">
      <w:pPr>
        <w:spacing w:after="0" w:line="240" w:lineRule="auto"/>
        <w:jc w:val="right"/>
        <w:rPr>
          <w:rFonts w:ascii="Times New Roman" w:hAnsi="Times New Roman" w:cs="Times New Roman"/>
          <w:sz w:val="28"/>
          <w:szCs w:val="28"/>
        </w:rPr>
      </w:pPr>
      <w:r w:rsidRPr="007C4DD2">
        <w:rPr>
          <w:rFonts w:ascii="Times New Roman" w:hAnsi="Times New Roman" w:cs="Times New Roman"/>
          <w:sz w:val="28"/>
          <w:szCs w:val="28"/>
        </w:rPr>
        <w:t>к решению Совета муниципального образования</w:t>
      </w:r>
    </w:p>
    <w:p w:rsidR="00037501" w:rsidRPr="007C4DD2" w:rsidRDefault="00037501" w:rsidP="00037501">
      <w:pPr>
        <w:spacing w:after="0" w:line="240" w:lineRule="auto"/>
        <w:jc w:val="right"/>
        <w:rPr>
          <w:rFonts w:ascii="Times New Roman" w:hAnsi="Times New Roman" w:cs="Times New Roman"/>
          <w:sz w:val="28"/>
          <w:szCs w:val="28"/>
        </w:rPr>
      </w:pPr>
      <w:r w:rsidRPr="007C4DD2">
        <w:rPr>
          <w:rFonts w:ascii="Times New Roman" w:hAnsi="Times New Roman" w:cs="Times New Roman"/>
          <w:sz w:val="28"/>
          <w:szCs w:val="28"/>
        </w:rPr>
        <w:t>«Родниковский муниципальный район»</w:t>
      </w:r>
    </w:p>
    <w:p w:rsidR="00037501" w:rsidRPr="007C4DD2" w:rsidRDefault="00037501" w:rsidP="00037501">
      <w:pPr>
        <w:spacing w:after="0" w:line="240" w:lineRule="auto"/>
        <w:jc w:val="right"/>
        <w:rPr>
          <w:rFonts w:ascii="Times New Roman" w:hAnsi="Times New Roman" w:cs="Times New Roman"/>
          <w:sz w:val="28"/>
          <w:szCs w:val="28"/>
        </w:rPr>
      </w:pPr>
      <w:r w:rsidRPr="007C4DD2">
        <w:rPr>
          <w:rFonts w:ascii="Times New Roman" w:hAnsi="Times New Roman" w:cs="Times New Roman"/>
          <w:sz w:val="28"/>
          <w:szCs w:val="28"/>
        </w:rPr>
        <w:t>от 07.12.2017 г. № 93</w:t>
      </w:r>
    </w:p>
    <w:p w:rsidR="00037501" w:rsidRPr="007C4DD2" w:rsidRDefault="00037501" w:rsidP="00037501">
      <w:pPr>
        <w:spacing w:after="0" w:line="240" w:lineRule="auto"/>
        <w:jc w:val="right"/>
        <w:rPr>
          <w:rFonts w:ascii="Times New Roman" w:hAnsi="Times New Roman" w:cs="Times New Roman"/>
          <w:sz w:val="28"/>
          <w:szCs w:val="28"/>
        </w:rPr>
      </w:pP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РЕЕСТР</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должностей муниципальной службы муниципального образования «Родниковский муниципальный район»</w:t>
      </w:r>
    </w:p>
    <w:p w:rsidR="00037501" w:rsidRPr="007C4DD2" w:rsidRDefault="00037501" w:rsidP="00037501">
      <w:pPr>
        <w:spacing w:after="0" w:line="240" w:lineRule="auto"/>
        <w:jc w:val="center"/>
        <w:rPr>
          <w:rFonts w:ascii="Times New Roman" w:hAnsi="Times New Roman" w:cs="Times New Roman"/>
          <w:sz w:val="28"/>
          <w:szCs w:val="28"/>
        </w:rPr>
      </w:pPr>
    </w:p>
    <w:p w:rsidR="00037501" w:rsidRPr="007C4DD2" w:rsidRDefault="00037501" w:rsidP="00037501">
      <w:pPr>
        <w:spacing w:after="0" w:line="240" w:lineRule="auto"/>
        <w:jc w:val="both"/>
        <w:rPr>
          <w:rFonts w:ascii="Times New Roman" w:hAnsi="Times New Roman" w:cs="Times New Roman"/>
          <w:sz w:val="28"/>
          <w:szCs w:val="28"/>
        </w:rPr>
      </w:pPr>
      <w:r w:rsidRPr="007C4DD2">
        <w:rPr>
          <w:rFonts w:ascii="Times New Roman" w:hAnsi="Times New Roman" w:cs="Times New Roman"/>
          <w:sz w:val="28"/>
          <w:szCs w:val="28"/>
        </w:rPr>
        <w:tab/>
        <w:t>Настоящий реестр должностей муниципальной службы устанавливает перечень должностей муниципальной службы для непосредственного обеспечения  исполнения полномочий лиц, замещающих муниципальные должности.</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 xml:space="preserve">Перечень наименований должностей муниципальной службы </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муниципального образования «Родниковский муниципальный район»</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pStyle w:val="aff7"/>
        <w:numPr>
          <w:ilvl w:val="0"/>
          <w:numId w:val="26"/>
        </w:numPr>
        <w:spacing w:after="0" w:line="240" w:lineRule="auto"/>
        <w:jc w:val="both"/>
        <w:rPr>
          <w:rFonts w:ascii="Times New Roman" w:hAnsi="Times New Roman"/>
          <w:b/>
          <w:sz w:val="28"/>
          <w:szCs w:val="28"/>
        </w:rPr>
      </w:pPr>
      <w:r w:rsidRPr="007C4DD2">
        <w:rPr>
          <w:rFonts w:ascii="Times New Roman" w:hAnsi="Times New Roman"/>
          <w:b/>
          <w:sz w:val="28"/>
          <w:szCs w:val="28"/>
        </w:rPr>
        <w:t>Высшие должности</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Первый заместитель Главы администрации муниципального образования;</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Заместитель Главы администрации муниципального образования.</w:t>
      </w:r>
    </w:p>
    <w:p w:rsidR="00037501" w:rsidRPr="007C4DD2" w:rsidRDefault="00037501" w:rsidP="00037501">
      <w:pPr>
        <w:pStyle w:val="aff7"/>
        <w:numPr>
          <w:ilvl w:val="0"/>
          <w:numId w:val="26"/>
        </w:numPr>
        <w:spacing w:after="0" w:line="240" w:lineRule="auto"/>
        <w:jc w:val="both"/>
        <w:rPr>
          <w:rFonts w:ascii="Times New Roman" w:hAnsi="Times New Roman"/>
          <w:b/>
          <w:sz w:val="28"/>
          <w:szCs w:val="28"/>
        </w:rPr>
      </w:pPr>
      <w:r w:rsidRPr="007C4DD2">
        <w:rPr>
          <w:rFonts w:ascii="Times New Roman" w:hAnsi="Times New Roman"/>
          <w:b/>
          <w:sz w:val="28"/>
          <w:szCs w:val="28"/>
        </w:rPr>
        <w:t>Главные должности</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Руководитель аппарата администрации;</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lastRenderedPageBreak/>
        <w:t>- Начальник (председатель) структурного подразделения администрации (управления, комитета, отдела) обладающего собственными полномочиями по решению вопросов местного значения: финансового, КУИ, образования, культуры, строительства и архитектуры, муниципального хозяйства.</w:t>
      </w:r>
    </w:p>
    <w:p w:rsidR="00037501" w:rsidRPr="007C4DD2" w:rsidRDefault="00037501" w:rsidP="00037501">
      <w:pPr>
        <w:spacing w:after="0" w:line="240" w:lineRule="auto"/>
        <w:jc w:val="both"/>
        <w:rPr>
          <w:rFonts w:ascii="Times New Roman" w:hAnsi="Times New Roman" w:cs="Times New Roman"/>
          <w:b/>
          <w:sz w:val="28"/>
          <w:szCs w:val="28"/>
        </w:rPr>
      </w:pPr>
      <w:r w:rsidRPr="007C4DD2">
        <w:rPr>
          <w:rFonts w:ascii="Times New Roman" w:hAnsi="Times New Roman" w:cs="Times New Roman"/>
          <w:b/>
          <w:sz w:val="28"/>
          <w:szCs w:val="28"/>
        </w:rPr>
        <w:t xml:space="preserve">    3. Ведущие должности</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Начальник структурного подразделения администрации (отдела, управления);</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Начальник отдела в составе структурного подразделения администрации (управления, отдела, комитета), обладающего собственными полномочиями по решению вопросов местного значения;</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Заместитель начальника (председателя) структурного подразделения администрации (управления, комитета, отдела), обладающего собственными полномочиями по решению вопросов местного значения (финансового, КУИ, образования, культуры, строительства и архитектуры);</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xml:space="preserve"> - Заместитель начальника структурного подразделения администрации (отдела, комитета).</w:t>
      </w:r>
    </w:p>
    <w:p w:rsidR="00037501" w:rsidRPr="007C4DD2" w:rsidRDefault="00037501" w:rsidP="00037501">
      <w:pPr>
        <w:pStyle w:val="aff7"/>
        <w:numPr>
          <w:ilvl w:val="0"/>
          <w:numId w:val="27"/>
        </w:numPr>
        <w:spacing w:after="0" w:line="240" w:lineRule="auto"/>
        <w:ind w:left="426" w:firstLine="0"/>
        <w:jc w:val="both"/>
        <w:rPr>
          <w:rFonts w:ascii="Times New Roman" w:hAnsi="Times New Roman"/>
          <w:b/>
          <w:sz w:val="28"/>
          <w:szCs w:val="28"/>
        </w:rPr>
      </w:pPr>
      <w:r w:rsidRPr="007C4DD2">
        <w:rPr>
          <w:rFonts w:ascii="Times New Roman" w:hAnsi="Times New Roman"/>
          <w:b/>
          <w:sz w:val="28"/>
          <w:szCs w:val="28"/>
        </w:rPr>
        <w:t>Старшие должности</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Консультант;</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Главный специалист;</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Ведущий специалист.</w:t>
      </w:r>
    </w:p>
    <w:p w:rsidR="00037501" w:rsidRPr="007C4DD2" w:rsidRDefault="00037501" w:rsidP="00037501">
      <w:pPr>
        <w:pStyle w:val="aff7"/>
        <w:numPr>
          <w:ilvl w:val="0"/>
          <w:numId w:val="27"/>
        </w:numPr>
        <w:spacing w:after="0" w:line="240" w:lineRule="auto"/>
        <w:ind w:left="426" w:firstLine="0"/>
        <w:jc w:val="both"/>
        <w:rPr>
          <w:rFonts w:ascii="Times New Roman" w:hAnsi="Times New Roman"/>
          <w:b/>
          <w:sz w:val="28"/>
          <w:szCs w:val="28"/>
        </w:rPr>
      </w:pPr>
      <w:r w:rsidRPr="007C4DD2">
        <w:rPr>
          <w:rFonts w:ascii="Times New Roman" w:hAnsi="Times New Roman"/>
          <w:b/>
          <w:sz w:val="28"/>
          <w:szCs w:val="28"/>
        </w:rPr>
        <w:t>Младшие должности</w:t>
      </w:r>
    </w:p>
    <w:p w:rsidR="00037501" w:rsidRPr="007C4DD2" w:rsidRDefault="00037501" w:rsidP="00037501">
      <w:pPr>
        <w:pStyle w:val="aff7"/>
        <w:spacing w:after="0" w:line="240" w:lineRule="auto"/>
        <w:jc w:val="both"/>
        <w:rPr>
          <w:rFonts w:ascii="Times New Roman" w:hAnsi="Times New Roman"/>
          <w:sz w:val="28"/>
          <w:szCs w:val="28"/>
        </w:rPr>
      </w:pPr>
      <w:r w:rsidRPr="007C4DD2">
        <w:rPr>
          <w:rFonts w:ascii="Times New Roman" w:hAnsi="Times New Roman"/>
          <w:sz w:val="28"/>
          <w:szCs w:val="28"/>
        </w:rPr>
        <w:t>- Специалист 1 категории.</w:t>
      </w:r>
    </w:p>
    <w:p w:rsidR="00037501" w:rsidRPr="007C4DD2" w:rsidRDefault="00037501" w:rsidP="00037501">
      <w:pPr>
        <w:rPr>
          <w:rFonts w:ascii="Times New Roman" w:hAnsi="Times New Roman" w:cs="Times New Roman"/>
          <w:sz w:val="28"/>
          <w:szCs w:val="28"/>
        </w:rPr>
      </w:pPr>
    </w:p>
    <w:p w:rsidR="00037501" w:rsidRPr="007C4DD2" w:rsidRDefault="00037501" w:rsidP="00037501">
      <w:pP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Default="00037501" w:rsidP="00037501">
      <w:pPr>
        <w:spacing w:after="0"/>
        <w:jc w:val="center"/>
        <w:rPr>
          <w:rFonts w:ascii="Times New Roman" w:hAnsi="Times New Roman" w:cs="Times New Roman"/>
          <w:sz w:val="28"/>
          <w:szCs w:val="28"/>
        </w:rPr>
      </w:pPr>
    </w:p>
    <w:p w:rsidR="00037501" w:rsidRPr="007C4DD2" w:rsidRDefault="00037501" w:rsidP="00037501">
      <w:pPr>
        <w:spacing w:after="0"/>
        <w:jc w:val="center"/>
        <w:rPr>
          <w:rFonts w:ascii="Times New Roman" w:hAnsi="Times New Roman" w:cs="Times New Roman"/>
          <w:sz w:val="28"/>
          <w:szCs w:val="28"/>
        </w:rPr>
      </w:pPr>
      <w:r w:rsidRPr="007C4DD2">
        <w:rPr>
          <w:rFonts w:ascii="Times New Roman" w:hAnsi="Times New Roman" w:cs="Times New Roman"/>
          <w:noProof/>
          <w:sz w:val="28"/>
          <w:szCs w:val="28"/>
        </w:rPr>
        <w:lastRenderedPageBreak/>
        <w:drawing>
          <wp:inline distT="0" distB="0" distL="0" distR="0">
            <wp:extent cx="647700" cy="784860"/>
            <wp:effectExtent l="19050" t="0" r="0" b="0"/>
            <wp:docPr id="6"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47700" cy="784860"/>
                    </a:xfrm>
                    <a:prstGeom prst="rect">
                      <a:avLst/>
                    </a:prstGeom>
                    <a:noFill/>
                    <a:ln w="9525">
                      <a:noFill/>
                      <a:miter lim="800000"/>
                      <a:headEnd/>
                      <a:tailEnd/>
                    </a:ln>
                  </pic:spPr>
                </pic:pic>
              </a:graphicData>
            </a:graphic>
          </wp:inline>
        </w:drawing>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СОВЕТ</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муниципального образования</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«Родниковский муниципальный район»</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rPr>
        <w:t>V</w:t>
      </w:r>
      <w:r w:rsidRPr="007C4DD2">
        <w:rPr>
          <w:rFonts w:ascii="Times New Roman" w:hAnsi="Times New Roman"/>
          <w:b/>
          <w:sz w:val="28"/>
          <w:szCs w:val="28"/>
          <w:lang w:val="ru-RU"/>
        </w:rPr>
        <w:t xml:space="preserve"> созыва</w:t>
      </w:r>
    </w:p>
    <w:p w:rsidR="00037501" w:rsidRPr="007C4DD2" w:rsidRDefault="00037501" w:rsidP="00037501">
      <w:pPr>
        <w:spacing w:after="0"/>
        <w:rPr>
          <w:rFonts w:ascii="Times New Roman" w:hAnsi="Times New Roman" w:cs="Times New Roman"/>
          <w:sz w:val="28"/>
          <w:szCs w:val="28"/>
        </w:rPr>
      </w:pPr>
    </w:p>
    <w:p w:rsidR="00037501" w:rsidRPr="007C4DD2" w:rsidRDefault="00037501" w:rsidP="00037501">
      <w:pPr>
        <w:spacing w:after="0"/>
        <w:jc w:val="center"/>
        <w:rPr>
          <w:rFonts w:ascii="Times New Roman" w:hAnsi="Times New Roman" w:cs="Times New Roman"/>
          <w:b/>
          <w:sz w:val="28"/>
          <w:szCs w:val="28"/>
        </w:rPr>
      </w:pPr>
      <w:r w:rsidRPr="007C4DD2">
        <w:rPr>
          <w:rFonts w:ascii="Times New Roman" w:hAnsi="Times New Roman" w:cs="Times New Roman"/>
          <w:b/>
          <w:sz w:val="28"/>
          <w:szCs w:val="28"/>
        </w:rPr>
        <w:t>РЕШЕНИЕ</w:t>
      </w:r>
    </w:p>
    <w:p w:rsidR="00037501" w:rsidRPr="007C4DD2" w:rsidRDefault="00037501" w:rsidP="00037501">
      <w:pPr>
        <w:jc w:val="center"/>
        <w:rPr>
          <w:rFonts w:ascii="Times New Roman" w:hAnsi="Times New Roman" w:cs="Times New Roman"/>
          <w:b/>
          <w:sz w:val="28"/>
          <w:szCs w:val="28"/>
        </w:rPr>
      </w:pPr>
      <w:r w:rsidRPr="007C4DD2">
        <w:rPr>
          <w:rFonts w:ascii="Times New Roman" w:hAnsi="Times New Roman" w:cs="Times New Roman"/>
          <w:b/>
          <w:sz w:val="28"/>
          <w:szCs w:val="28"/>
        </w:rPr>
        <w:t>от 07.12.2017 г.                                                                                  № 96</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 xml:space="preserve">Об утверждении структуры аппарата Совета </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муниципального образования «Родниковский муниципальный район»</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both"/>
        <w:rPr>
          <w:rFonts w:ascii="Times New Roman" w:hAnsi="Times New Roman" w:cs="Times New Roman"/>
          <w:sz w:val="28"/>
          <w:szCs w:val="28"/>
        </w:rPr>
      </w:pPr>
      <w:r w:rsidRPr="007C4DD2">
        <w:rPr>
          <w:rFonts w:ascii="Times New Roman" w:hAnsi="Times New Roman" w:cs="Times New Roman"/>
          <w:sz w:val="28"/>
          <w:szCs w:val="28"/>
        </w:rPr>
        <w:tab/>
        <w:t xml:space="preserve">В соответствии с Федеральным Законом от 06.10.2003 года № 131-ФЗ «Об общих принципах организации местного самоуправления в Российской Федерации», на основании Устава муниципального образования «Родниковский муниципальный район», </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Совет муниципального образования</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«Родниковский муниципальный район»</w:t>
      </w:r>
    </w:p>
    <w:p w:rsidR="00037501" w:rsidRPr="007C4DD2" w:rsidRDefault="00037501" w:rsidP="00037501">
      <w:pPr>
        <w:spacing w:after="0" w:line="240" w:lineRule="auto"/>
        <w:jc w:val="center"/>
        <w:rPr>
          <w:rFonts w:ascii="Times New Roman" w:hAnsi="Times New Roman" w:cs="Times New Roman"/>
          <w:b/>
          <w:sz w:val="28"/>
          <w:szCs w:val="28"/>
        </w:rPr>
      </w:pPr>
      <w:r w:rsidRPr="007C4DD2">
        <w:rPr>
          <w:rFonts w:ascii="Times New Roman" w:hAnsi="Times New Roman" w:cs="Times New Roman"/>
          <w:b/>
          <w:sz w:val="28"/>
          <w:szCs w:val="28"/>
        </w:rPr>
        <w:t>РЕШИЛ:</w:t>
      </w:r>
    </w:p>
    <w:p w:rsidR="00037501" w:rsidRPr="007C4DD2" w:rsidRDefault="00037501" w:rsidP="00037501">
      <w:pPr>
        <w:spacing w:after="0" w:line="240" w:lineRule="auto"/>
        <w:jc w:val="both"/>
        <w:rPr>
          <w:rFonts w:ascii="Times New Roman" w:hAnsi="Times New Roman" w:cs="Times New Roman"/>
          <w:sz w:val="28"/>
          <w:szCs w:val="28"/>
        </w:rPr>
      </w:pP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1. Утвердить структуру аппарата Совета муниципального образования «Родниковский муниципальный район»  (приложение).</w:t>
      </w:r>
    </w:p>
    <w:p w:rsidR="00037501" w:rsidRPr="007C4DD2" w:rsidRDefault="00037501" w:rsidP="00037501">
      <w:pPr>
        <w:spacing w:after="0" w:line="240" w:lineRule="auto"/>
        <w:ind w:firstLine="708"/>
        <w:jc w:val="both"/>
        <w:rPr>
          <w:rFonts w:ascii="Times New Roman" w:hAnsi="Times New Roman" w:cs="Times New Roman"/>
          <w:sz w:val="28"/>
          <w:szCs w:val="28"/>
        </w:rPr>
      </w:pP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2. Решение Совета  муниципального образования «Родниковский муниципальный район» от 26.12.2012 года  № 83 «Об утверждении структуры аппарата Совета муниципального образования «Родниковский муниципальный район»   отменить.</w:t>
      </w:r>
    </w:p>
    <w:p w:rsidR="00037501" w:rsidRPr="007C4DD2" w:rsidRDefault="00037501" w:rsidP="00037501">
      <w:pPr>
        <w:spacing w:after="0" w:line="240" w:lineRule="auto"/>
        <w:ind w:firstLine="708"/>
        <w:jc w:val="both"/>
        <w:rPr>
          <w:rFonts w:ascii="Times New Roman" w:hAnsi="Times New Roman" w:cs="Times New Roman"/>
          <w:sz w:val="28"/>
          <w:szCs w:val="28"/>
        </w:rPr>
      </w:pP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3. Настоящее решение вступает в силу с момента принятия.</w:t>
      </w:r>
    </w:p>
    <w:p w:rsidR="00037501" w:rsidRPr="007C4DD2" w:rsidRDefault="00037501" w:rsidP="00037501">
      <w:pPr>
        <w:spacing w:after="0" w:line="240" w:lineRule="auto"/>
        <w:ind w:firstLine="708"/>
        <w:jc w:val="both"/>
        <w:rPr>
          <w:rFonts w:ascii="Times New Roman" w:hAnsi="Times New Roman" w:cs="Times New Roman"/>
          <w:sz w:val="28"/>
          <w:szCs w:val="28"/>
        </w:rPr>
      </w:pPr>
    </w:p>
    <w:p w:rsidR="00037501" w:rsidRPr="007C4DD2" w:rsidRDefault="00037501" w:rsidP="00037501">
      <w:pPr>
        <w:spacing w:after="0" w:line="240" w:lineRule="auto"/>
        <w:ind w:firstLine="708"/>
        <w:jc w:val="both"/>
        <w:rPr>
          <w:rFonts w:ascii="Times New Roman" w:hAnsi="Times New Roman" w:cs="Times New Roman"/>
          <w:sz w:val="28"/>
          <w:szCs w:val="28"/>
        </w:rPr>
      </w:pPr>
      <w:r w:rsidRPr="007C4DD2">
        <w:rPr>
          <w:rFonts w:ascii="Times New Roman" w:hAnsi="Times New Roman" w:cs="Times New Roman"/>
          <w:sz w:val="28"/>
          <w:szCs w:val="28"/>
        </w:rPr>
        <w:t>4. Опубликовать настоящее решение в информационном бюллетене "Сборник нормативных актов Родниковского района".</w:t>
      </w:r>
    </w:p>
    <w:p w:rsidR="00037501" w:rsidRPr="007C4DD2" w:rsidRDefault="00037501" w:rsidP="00037501">
      <w:pPr>
        <w:jc w:val="both"/>
        <w:rPr>
          <w:rFonts w:ascii="Times New Roman" w:hAnsi="Times New Roman" w:cs="Times New Roman"/>
          <w:sz w:val="28"/>
          <w:szCs w:val="28"/>
        </w:rPr>
      </w:pPr>
    </w:p>
    <w:p w:rsidR="00037501" w:rsidRPr="007C4DD2" w:rsidRDefault="00037501" w:rsidP="00037501">
      <w:pPr>
        <w:pStyle w:val="aff1"/>
        <w:ind w:left="4635" w:hanging="4575"/>
        <w:rPr>
          <w:rFonts w:ascii="Times New Roman" w:hAnsi="Times New Roman"/>
          <w:b/>
          <w:sz w:val="28"/>
          <w:szCs w:val="28"/>
          <w:lang w:val="ru-RU"/>
        </w:rPr>
      </w:pPr>
      <w:r w:rsidRPr="007C4DD2">
        <w:rPr>
          <w:rFonts w:ascii="Times New Roman" w:hAnsi="Times New Roman"/>
          <w:b/>
          <w:sz w:val="28"/>
          <w:szCs w:val="28"/>
          <w:lang w:val="ru-RU"/>
        </w:rPr>
        <w:t>Глава муниципального</w:t>
      </w:r>
      <w:r w:rsidRPr="007C4DD2">
        <w:rPr>
          <w:rFonts w:ascii="Times New Roman" w:hAnsi="Times New Roman"/>
          <w:b/>
          <w:sz w:val="28"/>
          <w:szCs w:val="28"/>
          <w:lang w:val="ru-RU"/>
        </w:rPr>
        <w:tab/>
        <w:t>Председатель Совета</w:t>
      </w:r>
    </w:p>
    <w:p w:rsidR="00037501" w:rsidRPr="007C4DD2" w:rsidRDefault="00037501" w:rsidP="00037501">
      <w:pPr>
        <w:pStyle w:val="aff1"/>
        <w:rPr>
          <w:rFonts w:ascii="Times New Roman" w:hAnsi="Times New Roman"/>
          <w:b/>
          <w:sz w:val="28"/>
          <w:szCs w:val="28"/>
          <w:lang w:val="ru-RU"/>
        </w:rPr>
      </w:pPr>
      <w:r w:rsidRPr="007C4DD2">
        <w:rPr>
          <w:rFonts w:ascii="Times New Roman" w:hAnsi="Times New Roman"/>
          <w:b/>
          <w:sz w:val="28"/>
          <w:szCs w:val="28"/>
          <w:lang w:val="ru-RU"/>
        </w:rPr>
        <w:t xml:space="preserve"> образования «Родниковский              муниципального образования </w:t>
      </w:r>
    </w:p>
    <w:p w:rsidR="00037501" w:rsidRPr="007C4DD2" w:rsidRDefault="00037501" w:rsidP="00037501">
      <w:pPr>
        <w:pStyle w:val="aff1"/>
        <w:rPr>
          <w:rFonts w:ascii="Times New Roman" w:hAnsi="Times New Roman"/>
          <w:b/>
          <w:sz w:val="28"/>
          <w:szCs w:val="28"/>
          <w:lang w:val="ru-RU"/>
        </w:rPr>
      </w:pPr>
      <w:r w:rsidRPr="007C4DD2">
        <w:rPr>
          <w:rFonts w:ascii="Times New Roman" w:hAnsi="Times New Roman"/>
          <w:b/>
          <w:sz w:val="28"/>
          <w:szCs w:val="28"/>
          <w:lang w:val="ru-RU"/>
        </w:rPr>
        <w:t xml:space="preserve"> муниципальный  район»</w:t>
      </w:r>
      <w:r w:rsidRPr="007C4DD2">
        <w:rPr>
          <w:rFonts w:ascii="Times New Roman" w:hAnsi="Times New Roman"/>
          <w:b/>
          <w:sz w:val="28"/>
          <w:szCs w:val="28"/>
          <w:lang w:val="ru-RU"/>
        </w:rPr>
        <w:tab/>
      </w:r>
      <w:r w:rsidRPr="007C4DD2">
        <w:rPr>
          <w:rFonts w:ascii="Times New Roman" w:hAnsi="Times New Roman"/>
          <w:b/>
          <w:sz w:val="28"/>
          <w:szCs w:val="28"/>
          <w:lang w:val="ru-RU"/>
        </w:rPr>
        <w:tab/>
        <w:t xml:space="preserve">      «Родниковский</w:t>
      </w:r>
    </w:p>
    <w:p w:rsidR="00037501" w:rsidRPr="007C4DD2" w:rsidRDefault="00037501" w:rsidP="00037501">
      <w:pPr>
        <w:pStyle w:val="aff1"/>
        <w:ind w:left="4248"/>
        <w:rPr>
          <w:rFonts w:ascii="Times New Roman" w:hAnsi="Times New Roman"/>
          <w:b/>
          <w:sz w:val="28"/>
          <w:szCs w:val="28"/>
          <w:lang w:val="ru-RU"/>
        </w:rPr>
      </w:pPr>
      <w:r w:rsidRPr="007C4DD2">
        <w:rPr>
          <w:rFonts w:ascii="Times New Roman" w:hAnsi="Times New Roman"/>
          <w:b/>
          <w:sz w:val="28"/>
          <w:szCs w:val="28"/>
          <w:lang w:val="ru-RU"/>
        </w:rPr>
        <w:t xml:space="preserve">      муниципальный район»</w:t>
      </w:r>
    </w:p>
    <w:p w:rsidR="00037501" w:rsidRPr="007C4DD2" w:rsidRDefault="00037501" w:rsidP="00037501">
      <w:pPr>
        <w:pStyle w:val="aff1"/>
        <w:rPr>
          <w:rFonts w:ascii="Times New Roman" w:hAnsi="Times New Roman"/>
          <w:b/>
          <w:sz w:val="28"/>
          <w:szCs w:val="28"/>
          <w:lang w:val="ru-RU"/>
        </w:rPr>
      </w:pPr>
      <w:r w:rsidRPr="007C4DD2">
        <w:rPr>
          <w:rFonts w:ascii="Times New Roman" w:hAnsi="Times New Roman"/>
          <w:b/>
          <w:sz w:val="28"/>
          <w:szCs w:val="28"/>
          <w:lang w:val="ru-RU"/>
        </w:rPr>
        <w:t xml:space="preserve"> _______________ С.В. Носов </w:t>
      </w:r>
      <w:r w:rsidRPr="007C4DD2">
        <w:rPr>
          <w:rFonts w:ascii="Times New Roman" w:hAnsi="Times New Roman"/>
          <w:b/>
          <w:sz w:val="28"/>
          <w:szCs w:val="28"/>
          <w:lang w:val="ru-RU"/>
        </w:rPr>
        <w:tab/>
        <w:t xml:space="preserve">          ________________ Г.Р. Смирнова</w:t>
      </w:r>
    </w:p>
    <w:p w:rsidR="00037501" w:rsidRDefault="00037501" w:rsidP="00037501">
      <w:pPr>
        <w:pStyle w:val="aff1"/>
        <w:jc w:val="right"/>
        <w:rPr>
          <w:rFonts w:ascii="Times New Roman" w:hAnsi="Times New Roman"/>
          <w:sz w:val="28"/>
          <w:szCs w:val="28"/>
          <w:lang w:val="ru-RU"/>
        </w:rPr>
      </w:pPr>
    </w:p>
    <w:p w:rsidR="00037501" w:rsidRPr="007C4DD2" w:rsidRDefault="00037501" w:rsidP="00037501">
      <w:pPr>
        <w:pStyle w:val="aff1"/>
        <w:jc w:val="right"/>
        <w:rPr>
          <w:rFonts w:ascii="Times New Roman" w:hAnsi="Times New Roman"/>
          <w:sz w:val="28"/>
          <w:szCs w:val="28"/>
          <w:lang w:val="ru-RU"/>
        </w:rPr>
      </w:pPr>
      <w:r w:rsidRPr="007C4DD2">
        <w:rPr>
          <w:rFonts w:ascii="Times New Roman" w:hAnsi="Times New Roman"/>
          <w:sz w:val="28"/>
          <w:szCs w:val="28"/>
          <w:lang w:val="ru-RU"/>
        </w:rPr>
        <w:t>Приложение</w:t>
      </w:r>
    </w:p>
    <w:p w:rsidR="00037501" w:rsidRPr="007C4DD2" w:rsidRDefault="00037501" w:rsidP="00037501">
      <w:pPr>
        <w:pStyle w:val="aff1"/>
        <w:jc w:val="right"/>
        <w:rPr>
          <w:rFonts w:ascii="Times New Roman" w:hAnsi="Times New Roman"/>
          <w:sz w:val="28"/>
          <w:szCs w:val="28"/>
          <w:lang w:val="ru-RU"/>
        </w:rPr>
      </w:pPr>
      <w:r w:rsidRPr="007C4DD2">
        <w:rPr>
          <w:rFonts w:ascii="Times New Roman" w:hAnsi="Times New Roman"/>
          <w:sz w:val="28"/>
          <w:szCs w:val="28"/>
          <w:lang w:val="ru-RU"/>
        </w:rPr>
        <w:t xml:space="preserve">к решению Совета </w:t>
      </w:r>
    </w:p>
    <w:p w:rsidR="00037501" w:rsidRPr="007C4DD2" w:rsidRDefault="00037501" w:rsidP="00037501">
      <w:pPr>
        <w:pStyle w:val="aff1"/>
        <w:jc w:val="right"/>
        <w:rPr>
          <w:rFonts w:ascii="Times New Roman" w:hAnsi="Times New Roman"/>
          <w:sz w:val="28"/>
          <w:szCs w:val="28"/>
          <w:lang w:val="ru-RU"/>
        </w:rPr>
      </w:pPr>
      <w:r w:rsidRPr="007C4DD2">
        <w:rPr>
          <w:rFonts w:ascii="Times New Roman" w:hAnsi="Times New Roman"/>
          <w:sz w:val="28"/>
          <w:szCs w:val="28"/>
          <w:lang w:val="ru-RU"/>
        </w:rPr>
        <w:t>муниципального образования</w:t>
      </w:r>
    </w:p>
    <w:p w:rsidR="00037501" w:rsidRPr="007C4DD2" w:rsidRDefault="00037501" w:rsidP="00037501">
      <w:pPr>
        <w:pStyle w:val="aff1"/>
        <w:jc w:val="right"/>
        <w:rPr>
          <w:rFonts w:ascii="Times New Roman" w:hAnsi="Times New Roman"/>
          <w:sz w:val="28"/>
          <w:szCs w:val="28"/>
          <w:lang w:val="ru-RU"/>
        </w:rPr>
      </w:pPr>
      <w:r w:rsidRPr="007C4DD2">
        <w:rPr>
          <w:rFonts w:ascii="Times New Roman" w:hAnsi="Times New Roman"/>
          <w:sz w:val="28"/>
          <w:szCs w:val="28"/>
          <w:lang w:val="ru-RU"/>
        </w:rPr>
        <w:t>«Родниковский муниципальный район»</w:t>
      </w:r>
    </w:p>
    <w:p w:rsidR="00037501" w:rsidRPr="007C4DD2" w:rsidRDefault="00037501" w:rsidP="00037501">
      <w:pPr>
        <w:pStyle w:val="aff1"/>
        <w:jc w:val="right"/>
        <w:rPr>
          <w:rFonts w:ascii="Times New Roman" w:hAnsi="Times New Roman"/>
          <w:sz w:val="28"/>
          <w:szCs w:val="28"/>
          <w:lang w:val="ru-RU"/>
        </w:rPr>
      </w:pPr>
      <w:r w:rsidRPr="007C4DD2">
        <w:rPr>
          <w:rFonts w:ascii="Times New Roman" w:hAnsi="Times New Roman"/>
          <w:sz w:val="28"/>
          <w:szCs w:val="28"/>
          <w:lang w:val="ru-RU"/>
        </w:rPr>
        <w:t xml:space="preserve">от 07.12.2017 г. № 96 </w:t>
      </w:r>
    </w:p>
    <w:p w:rsidR="00037501" w:rsidRPr="007C4DD2" w:rsidRDefault="00037501" w:rsidP="00037501">
      <w:pPr>
        <w:pStyle w:val="aff1"/>
        <w:jc w:val="right"/>
        <w:rPr>
          <w:rFonts w:ascii="Times New Roman" w:hAnsi="Times New Roman"/>
          <w:sz w:val="28"/>
          <w:szCs w:val="28"/>
          <w:lang w:val="ru-RU"/>
        </w:rPr>
      </w:pPr>
    </w:p>
    <w:p w:rsidR="00037501" w:rsidRPr="007C4DD2" w:rsidRDefault="00037501" w:rsidP="00037501">
      <w:pPr>
        <w:pStyle w:val="aff1"/>
        <w:jc w:val="right"/>
        <w:rPr>
          <w:rFonts w:ascii="Times New Roman" w:hAnsi="Times New Roman"/>
          <w:sz w:val="28"/>
          <w:szCs w:val="28"/>
          <w:lang w:val="ru-RU"/>
        </w:rPr>
      </w:pPr>
    </w:p>
    <w:p w:rsidR="00037501" w:rsidRPr="007C4DD2" w:rsidRDefault="00037501" w:rsidP="00037501">
      <w:pPr>
        <w:pStyle w:val="aff1"/>
        <w:rPr>
          <w:rFonts w:ascii="Times New Roman" w:hAnsi="Times New Roman"/>
          <w:sz w:val="28"/>
          <w:szCs w:val="28"/>
          <w:lang w:val="ru-RU"/>
        </w:rPr>
      </w:pP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 xml:space="preserve">Структура аппарата Совета </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 xml:space="preserve">муниципального образования </w:t>
      </w:r>
    </w:p>
    <w:p w:rsidR="00037501" w:rsidRPr="007C4DD2" w:rsidRDefault="00037501" w:rsidP="00037501">
      <w:pPr>
        <w:pStyle w:val="aff1"/>
        <w:jc w:val="center"/>
        <w:rPr>
          <w:rFonts w:ascii="Times New Roman" w:hAnsi="Times New Roman"/>
          <w:b/>
          <w:sz w:val="28"/>
          <w:szCs w:val="28"/>
          <w:lang w:val="ru-RU"/>
        </w:rPr>
      </w:pPr>
      <w:r w:rsidRPr="007C4DD2">
        <w:rPr>
          <w:rFonts w:ascii="Times New Roman" w:hAnsi="Times New Roman"/>
          <w:b/>
          <w:sz w:val="28"/>
          <w:szCs w:val="28"/>
          <w:lang w:val="ru-RU"/>
        </w:rPr>
        <w:t>«Родниковский муниципальный район»</w:t>
      </w:r>
    </w:p>
    <w:p w:rsidR="00037501" w:rsidRPr="007C4DD2" w:rsidRDefault="00037501" w:rsidP="00037501">
      <w:pPr>
        <w:pStyle w:val="aff1"/>
        <w:jc w:val="center"/>
        <w:rPr>
          <w:rFonts w:ascii="Times New Roman" w:hAnsi="Times New Roman"/>
          <w:b/>
          <w:sz w:val="28"/>
          <w:szCs w:val="28"/>
          <w:lang w:val="ru-RU"/>
        </w:rPr>
      </w:pPr>
    </w:p>
    <w:p w:rsidR="00037501" w:rsidRPr="007C4DD2" w:rsidRDefault="00037501" w:rsidP="00037501">
      <w:pPr>
        <w:pStyle w:val="aff1"/>
        <w:jc w:val="center"/>
        <w:rPr>
          <w:rFonts w:ascii="Times New Roman" w:hAnsi="Times New Roman"/>
          <w:sz w:val="28"/>
          <w:szCs w:val="28"/>
          <w:lang w:val="ru-RU"/>
        </w:rPr>
      </w:pPr>
    </w:p>
    <w:p w:rsidR="00037501" w:rsidRPr="007C4DD2" w:rsidRDefault="00037501" w:rsidP="00037501">
      <w:pPr>
        <w:pStyle w:val="aff1"/>
        <w:jc w:val="both"/>
        <w:rPr>
          <w:rFonts w:ascii="Times New Roman" w:hAnsi="Times New Roman"/>
          <w:sz w:val="28"/>
          <w:szCs w:val="28"/>
          <w:lang w:val="ru-RU"/>
        </w:rPr>
      </w:pPr>
    </w:p>
    <w:p w:rsidR="00037501" w:rsidRPr="007C4DD2" w:rsidRDefault="00037501" w:rsidP="00037501">
      <w:pPr>
        <w:pStyle w:val="aff1"/>
        <w:jc w:val="both"/>
        <w:rPr>
          <w:rFonts w:ascii="Times New Roman" w:hAnsi="Times New Roman"/>
          <w:sz w:val="28"/>
          <w:szCs w:val="28"/>
          <w:lang w:val="ru-RU"/>
        </w:rPr>
      </w:pPr>
      <w:r w:rsidRPr="007C4DD2">
        <w:rPr>
          <w:rFonts w:ascii="Times New Roman" w:hAnsi="Times New Roman"/>
          <w:sz w:val="28"/>
          <w:szCs w:val="28"/>
          <w:lang w:val="ru-RU"/>
        </w:rPr>
        <w:t>Председатель Совета муниципального образования «Родниковский муниципальный район»   – 1 единица</w:t>
      </w:r>
    </w:p>
    <w:p w:rsidR="00037501" w:rsidRPr="007C4DD2" w:rsidRDefault="00037501" w:rsidP="00037501">
      <w:pPr>
        <w:pStyle w:val="aff1"/>
        <w:jc w:val="both"/>
        <w:rPr>
          <w:rFonts w:ascii="Times New Roman" w:hAnsi="Times New Roman"/>
          <w:sz w:val="28"/>
          <w:szCs w:val="28"/>
          <w:lang w:val="ru-RU"/>
        </w:rPr>
      </w:pPr>
    </w:p>
    <w:p w:rsidR="00037501" w:rsidRPr="00037501" w:rsidRDefault="00037501" w:rsidP="00037501">
      <w:pPr>
        <w:pStyle w:val="aff1"/>
        <w:jc w:val="both"/>
        <w:rPr>
          <w:rFonts w:ascii="Times New Roman" w:hAnsi="Times New Roman"/>
          <w:sz w:val="28"/>
          <w:szCs w:val="28"/>
          <w:lang w:val="ru-RU"/>
        </w:rPr>
      </w:pPr>
      <w:r w:rsidRPr="00037501">
        <w:rPr>
          <w:rFonts w:ascii="Times New Roman" w:hAnsi="Times New Roman"/>
          <w:sz w:val="28"/>
          <w:szCs w:val="28"/>
          <w:lang w:val="ru-RU"/>
        </w:rPr>
        <w:t>Начальник организационно-правового отдела – 1 единица</w:t>
      </w:r>
    </w:p>
    <w:p w:rsidR="00037501" w:rsidRPr="00CE05A2" w:rsidRDefault="00037501" w:rsidP="00037501">
      <w:pPr>
        <w:rPr>
          <w:rFonts w:ascii="Times New Roman" w:hAnsi="Times New Roman" w:cs="Times New Roman"/>
          <w:sz w:val="28"/>
          <w:szCs w:val="28"/>
        </w:rPr>
      </w:pPr>
    </w:p>
    <w:p w:rsidR="00037501" w:rsidRDefault="00037501" w:rsidP="00037501">
      <w:pPr>
        <w:tabs>
          <w:tab w:val="left" w:pos="1200"/>
        </w:tabs>
        <w:jc w:val="center"/>
        <w:rPr>
          <w:rFonts w:ascii="Times New Roman" w:hAnsi="Times New Roman" w:cs="Times New Roman"/>
          <w:sz w:val="28"/>
          <w:szCs w:val="28"/>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037501" w:rsidRDefault="00037501" w:rsidP="00037501">
      <w:pPr>
        <w:tabs>
          <w:tab w:val="left" w:pos="1200"/>
        </w:tabs>
        <w:jc w:val="center"/>
        <w:rPr>
          <w:rFonts w:ascii="Times New Roman" w:hAnsi="Times New Roman" w:cs="Times New Roman"/>
          <w:sz w:val="24"/>
          <w:szCs w:val="24"/>
        </w:rPr>
      </w:pPr>
    </w:p>
    <w:p w:rsidR="00CF1595" w:rsidRPr="00271FD1" w:rsidRDefault="00CF1595" w:rsidP="00037501">
      <w:pPr>
        <w:tabs>
          <w:tab w:val="left" w:pos="1200"/>
        </w:tabs>
        <w:jc w:val="center"/>
        <w:rPr>
          <w:rFonts w:ascii="Times New Roman" w:hAnsi="Times New Roman" w:cs="Times New Roman"/>
          <w:sz w:val="24"/>
          <w:szCs w:val="24"/>
        </w:rPr>
      </w:pPr>
      <w:r w:rsidRPr="00271FD1">
        <w:rPr>
          <w:rFonts w:ascii="Times New Roman" w:hAnsi="Times New Roman" w:cs="Times New Roman"/>
          <w:sz w:val="24"/>
          <w:szCs w:val="24"/>
        </w:rPr>
        <w:t>ОГЛАВЛЕНИЕ</w:t>
      </w:r>
    </w:p>
    <w:p w:rsidR="00CF1595" w:rsidRPr="00271FD1" w:rsidRDefault="00CF1595" w:rsidP="00CF1595">
      <w:pPr>
        <w:tabs>
          <w:tab w:val="left" w:pos="1200"/>
        </w:tabs>
        <w:jc w:val="center"/>
        <w:rPr>
          <w:rFonts w:ascii="Times New Roman" w:hAnsi="Times New Roman" w:cs="Times New Roman"/>
          <w:b/>
          <w:sz w:val="24"/>
          <w:szCs w:val="24"/>
        </w:rPr>
      </w:pPr>
      <w:r w:rsidRPr="00271FD1">
        <w:rPr>
          <w:rFonts w:ascii="Times New Roman" w:hAnsi="Times New Roman" w:cs="Times New Roman"/>
          <w:b/>
          <w:sz w:val="24"/>
          <w:szCs w:val="24"/>
        </w:rPr>
        <w:t>РЕШЕНИЯ СОВЕТА МУНИЦИПАЛЬНОГО ОБРАЗОВАНИЯ «РОДНИКОВСКИЙ МУНИЦИПАЛЬНЫЙ РАЙОН»</w:t>
      </w:r>
    </w:p>
    <w:p w:rsidR="00CF1595" w:rsidRDefault="00CF1595" w:rsidP="00CF1595">
      <w:pPr>
        <w:rPr>
          <w:rFonts w:ascii="Times New Roman" w:hAnsi="Times New Roman" w:cs="Times New Roman"/>
          <w:color w:val="000000" w:themeColor="text1"/>
          <w:sz w:val="24"/>
          <w:szCs w:val="24"/>
        </w:rPr>
      </w:pPr>
    </w:p>
    <w:tbl>
      <w:tblPr>
        <w:tblStyle w:val="af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
        <w:gridCol w:w="8645"/>
        <w:gridCol w:w="534"/>
      </w:tblGrid>
      <w:tr w:rsidR="00037501" w:rsidTr="00037501">
        <w:tc>
          <w:tcPr>
            <w:tcW w:w="275" w:type="pct"/>
          </w:tcPr>
          <w:p w:rsidR="00037501" w:rsidRDefault="00037501" w:rsidP="00CF1595">
            <w:pPr>
              <w:rPr>
                <w:color w:val="000000" w:themeColor="text1"/>
                <w:sz w:val="24"/>
                <w:szCs w:val="24"/>
              </w:rPr>
            </w:pPr>
            <w:r>
              <w:rPr>
                <w:color w:val="000000" w:themeColor="text1"/>
                <w:sz w:val="24"/>
                <w:szCs w:val="24"/>
              </w:rPr>
              <w:t>1</w:t>
            </w:r>
          </w:p>
        </w:tc>
        <w:tc>
          <w:tcPr>
            <w:tcW w:w="4450" w:type="pct"/>
          </w:tcPr>
          <w:p w:rsidR="00037501" w:rsidRPr="00271FD1" w:rsidRDefault="00037501" w:rsidP="00037501">
            <w:pPr>
              <w:jc w:val="both"/>
              <w:rPr>
                <w:sz w:val="24"/>
                <w:szCs w:val="24"/>
              </w:rPr>
            </w:pPr>
            <w:r w:rsidRPr="00271FD1">
              <w:rPr>
                <w:sz w:val="24"/>
                <w:szCs w:val="24"/>
              </w:rPr>
              <w:t>Решение от  07.12.2017 г.   № 89 О внесении изменений в решение Совета муниципального образования «Родниковский муниципальный район»  от 08.12.2016  № 87 «О районном бюджете на 2017 год и на плановый период 2018 и 2019 годов»</w:t>
            </w:r>
          </w:p>
          <w:p w:rsidR="00037501" w:rsidRDefault="00037501" w:rsidP="00CF1595">
            <w:pPr>
              <w:rPr>
                <w:color w:val="000000" w:themeColor="text1"/>
                <w:sz w:val="24"/>
                <w:szCs w:val="24"/>
              </w:rPr>
            </w:pPr>
          </w:p>
        </w:tc>
        <w:tc>
          <w:tcPr>
            <w:tcW w:w="275" w:type="pct"/>
          </w:tcPr>
          <w:p w:rsidR="00037501" w:rsidRDefault="00037501" w:rsidP="00CF1595">
            <w:pPr>
              <w:rPr>
                <w:color w:val="000000" w:themeColor="text1"/>
                <w:sz w:val="24"/>
                <w:szCs w:val="24"/>
              </w:rPr>
            </w:pPr>
            <w:r>
              <w:rPr>
                <w:color w:val="000000" w:themeColor="text1"/>
                <w:sz w:val="24"/>
                <w:szCs w:val="24"/>
              </w:rPr>
              <w:t>1</w:t>
            </w:r>
          </w:p>
        </w:tc>
      </w:tr>
      <w:tr w:rsidR="00037501" w:rsidTr="00037501">
        <w:tc>
          <w:tcPr>
            <w:tcW w:w="275" w:type="pct"/>
          </w:tcPr>
          <w:p w:rsidR="00037501" w:rsidRDefault="00037501" w:rsidP="00CF1595">
            <w:pPr>
              <w:rPr>
                <w:color w:val="000000" w:themeColor="text1"/>
                <w:sz w:val="24"/>
                <w:szCs w:val="24"/>
              </w:rPr>
            </w:pPr>
            <w:r>
              <w:rPr>
                <w:color w:val="000000" w:themeColor="text1"/>
                <w:sz w:val="24"/>
                <w:szCs w:val="24"/>
              </w:rPr>
              <w:t>2</w:t>
            </w:r>
          </w:p>
        </w:tc>
        <w:tc>
          <w:tcPr>
            <w:tcW w:w="4450" w:type="pct"/>
          </w:tcPr>
          <w:p w:rsidR="00037501" w:rsidRPr="00857D43" w:rsidRDefault="00037501" w:rsidP="00037501">
            <w:pPr>
              <w:jc w:val="both"/>
              <w:rPr>
                <w:sz w:val="24"/>
                <w:szCs w:val="24"/>
              </w:rPr>
            </w:pPr>
            <w:r w:rsidRPr="00857D43">
              <w:rPr>
                <w:sz w:val="24"/>
                <w:szCs w:val="24"/>
              </w:rPr>
              <w:t xml:space="preserve">Решение от  07.12.2017 г.   № 90 «О  принятии имущества в муниципальную собственность  муниципального образования  «Родниковский муниципальный район»   </w:t>
            </w:r>
          </w:p>
          <w:p w:rsidR="00037501" w:rsidRDefault="00037501" w:rsidP="00CF1595">
            <w:pPr>
              <w:rPr>
                <w:color w:val="000000" w:themeColor="text1"/>
                <w:sz w:val="24"/>
                <w:szCs w:val="24"/>
              </w:rPr>
            </w:pPr>
          </w:p>
        </w:tc>
        <w:tc>
          <w:tcPr>
            <w:tcW w:w="275" w:type="pct"/>
          </w:tcPr>
          <w:p w:rsidR="00037501" w:rsidRDefault="00037501" w:rsidP="00CF1595">
            <w:pPr>
              <w:rPr>
                <w:color w:val="000000" w:themeColor="text1"/>
                <w:sz w:val="24"/>
                <w:szCs w:val="24"/>
              </w:rPr>
            </w:pPr>
            <w:r>
              <w:rPr>
                <w:color w:val="000000" w:themeColor="text1"/>
                <w:sz w:val="24"/>
                <w:szCs w:val="24"/>
              </w:rPr>
              <w:t>43</w:t>
            </w:r>
          </w:p>
        </w:tc>
      </w:tr>
      <w:tr w:rsidR="00037501" w:rsidTr="00037501">
        <w:tc>
          <w:tcPr>
            <w:tcW w:w="275" w:type="pct"/>
          </w:tcPr>
          <w:p w:rsidR="00037501" w:rsidRDefault="00037501" w:rsidP="00CF1595">
            <w:pPr>
              <w:rPr>
                <w:color w:val="000000" w:themeColor="text1"/>
                <w:sz w:val="24"/>
                <w:szCs w:val="24"/>
              </w:rPr>
            </w:pPr>
            <w:r>
              <w:rPr>
                <w:color w:val="000000" w:themeColor="text1"/>
                <w:sz w:val="24"/>
                <w:szCs w:val="24"/>
              </w:rPr>
              <w:t>3</w:t>
            </w:r>
          </w:p>
        </w:tc>
        <w:tc>
          <w:tcPr>
            <w:tcW w:w="4450" w:type="pct"/>
          </w:tcPr>
          <w:p w:rsidR="00037501" w:rsidRPr="00857D43" w:rsidRDefault="00037501" w:rsidP="00037501">
            <w:pPr>
              <w:jc w:val="both"/>
              <w:rPr>
                <w:sz w:val="24"/>
                <w:szCs w:val="24"/>
              </w:rPr>
            </w:pPr>
            <w:r w:rsidRPr="00857D43">
              <w:rPr>
                <w:sz w:val="24"/>
                <w:szCs w:val="24"/>
              </w:rPr>
              <w:t>Решение от 17.12.2017 г. № 91 «Об утверждении Положения об особо охраняемой природной территории местного значения  Родниковского муниципального района:«Дуб черешчатый (Алексеевский дуб)»</w:t>
            </w:r>
          </w:p>
          <w:p w:rsidR="00037501" w:rsidRDefault="00037501" w:rsidP="00CF1595">
            <w:pPr>
              <w:rPr>
                <w:color w:val="000000" w:themeColor="text1"/>
                <w:sz w:val="24"/>
                <w:szCs w:val="24"/>
              </w:rPr>
            </w:pPr>
          </w:p>
        </w:tc>
        <w:tc>
          <w:tcPr>
            <w:tcW w:w="275" w:type="pct"/>
          </w:tcPr>
          <w:p w:rsidR="00037501" w:rsidRDefault="00037501" w:rsidP="00CF1595">
            <w:pPr>
              <w:rPr>
                <w:color w:val="000000" w:themeColor="text1"/>
                <w:sz w:val="24"/>
                <w:szCs w:val="24"/>
              </w:rPr>
            </w:pPr>
            <w:r>
              <w:rPr>
                <w:color w:val="000000" w:themeColor="text1"/>
                <w:sz w:val="24"/>
                <w:szCs w:val="24"/>
              </w:rPr>
              <w:t>46</w:t>
            </w:r>
          </w:p>
        </w:tc>
      </w:tr>
      <w:tr w:rsidR="00037501" w:rsidTr="00037501">
        <w:tc>
          <w:tcPr>
            <w:tcW w:w="275" w:type="pct"/>
          </w:tcPr>
          <w:p w:rsidR="00037501" w:rsidRDefault="00037501" w:rsidP="00CF1595">
            <w:pPr>
              <w:rPr>
                <w:color w:val="000000" w:themeColor="text1"/>
                <w:sz w:val="24"/>
                <w:szCs w:val="24"/>
              </w:rPr>
            </w:pPr>
            <w:r>
              <w:rPr>
                <w:color w:val="000000" w:themeColor="text1"/>
                <w:sz w:val="24"/>
                <w:szCs w:val="24"/>
              </w:rPr>
              <w:t>4</w:t>
            </w:r>
          </w:p>
        </w:tc>
        <w:tc>
          <w:tcPr>
            <w:tcW w:w="4450" w:type="pct"/>
          </w:tcPr>
          <w:p w:rsidR="00037501" w:rsidRPr="00857D43" w:rsidRDefault="00037501" w:rsidP="00037501">
            <w:pPr>
              <w:jc w:val="both"/>
              <w:rPr>
                <w:sz w:val="24"/>
                <w:szCs w:val="24"/>
              </w:rPr>
            </w:pPr>
            <w:r w:rsidRPr="00857D43">
              <w:rPr>
                <w:sz w:val="24"/>
                <w:szCs w:val="24"/>
              </w:rPr>
              <w:t>Решение  от 17.12.2017 г. № 93 «Об утверждении реестра должностей муниципальной службы муниципального образования «Родниковский муниципальный район»</w:t>
            </w:r>
          </w:p>
          <w:p w:rsidR="00037501" w:rsidRDefault="00037501" w:rsidP="00CF1595">
            <w:pPr>
              <w:rPr>
                <w:color w:val="000000" w:themeColor="text1"/>
                <w:sz w:val="24"/>
                <w:szCs w:val="24"/>
              </w:rPr>
            </w:pPr>
          </w:p>
        </w:tc>
        <w:tc>
          <w:tcPr>
            <w:tcW w:w="275" w:type="pct"/>
          </w:tcPr>
          <w:p w:rsidR="00037501" w:rsidRDefault="00037501" w:rsidP="00CF1595">
            <w:pPr>
              <w:rPr>
                <w:color w:val="000000" w:themeColor="text1"/>
                <w:sz w:val="24"/>
                <w:szCs w:val="24"/>
              </w:rPr>
            </w:pPr>
            <w:r>
              <w:rPr>
                <w:color w:val="000000" w:themeColor="text1"/>
                <w:sz w:val="24"/>
                <w:szCs w:val="24"/>
              </w:rPr>
              <w:t>54</w:t>
            </w:r>
          </w:p>
        </w:tc>
      </w:tr>
      <w:tr w:rsidR="00037501" w:rsidTr="00037501">
        <w:tc>
          <w:tcPr>
            <w:tcW w:w="275" w:type="pct"/>
          </w:tcPr>
          <w:p w:rsidR="00037501" w:rsidRDefault="00037501" w:rsidP="00CF1595">
            <w:pPr>
              <w:rPr>
                <w:color w:val="000000" w:themeColor="text1"/>
                <w:sz w:val="24"/>
                <w:szCs w:val="24"/>
              </w:rPr>
            </w:pPr>
            <w:r>
              <w:rPr>
                <w:color w:val="000000" w:themeColor="text1"/>
                <w:sz w:val="24"/>
                <w:szCs w:val="24"/>
              </w:rPr>
              <w:t>5</w:t>
            </w:r>
          </w:p>
        </w:tc>
        <w:tc>
          <w:tcPr>
            <w:tcW w:w="4450" w:type="pct"/>
          </w:tcPr>
          <w:p w:rsidR="00037501" w:rsidRPr="00857D43" w:rsidRDefault="00037501" w:rsidP="00037501">
            <w:pPr>
              <w:jc w:val="both"/>
              <w:rPr>
                <w:sz w:val="24"/>
                <w:szCs w:val="24"/>
              </w:rPr>
            </w:pPr>
            <w:r w:rsidRPr="00857D43">
              <w:rPr>
                <w:sz w:val="24"/>
                <w:szCs w:val="24"/>
              </w:rPr>
              <w:t>Решение от 07.12.2017 г. № 96 «Обутверждении структуры аппарата Совета муниципального образования «Родниковский муниципальный район»</w:t>
            </w:r>
          </w:p>
          <w:p w:rsidR="00037501" w:rsidRPr="007C4DD2" w:rsidRDefault="00037501" w:rsidP="00037501">
            <w:pPr>
              <w:jc w:val="both"/>
              <w:rPr>
                <w:sz w:val="24"/>
                <w:szCs w:val="24"/>
              </w:rPr>
            </w:pPr>
          </w:p>
          <w:p w:rsidR="00037501" w:rsidRDefault="00037501" w:rsidP="00CF1595">
            <w:pPr>
              <w:rPr>
                <w:color w:val="000000" w:themeColor="text1"/>
                <w:sz w:val="24"/>
                <w:szCs w:val="24"/>
              </w:rPr>
            </w:pPr>
          </w:p>
        </w:tc>
        <w:tc>
          <w:tcPr>
            <w:tcW w:w="275" w:type="pct"/>
          </w:tcPr>
          <w:p w:rsidR="00037501" w:rsidRDefault="00037501" w:rsidP="00CF1595">
            <w:pPr>
              <w:rPr>
                <w:color w:val="000000" w:themeColor="text1"/>
                <w:sz w:val="24"/>
                <w:szCs w:val="24"/>
              </w:rPr>
            </w:pPr>
            <w:r>
              <w:rPr>
                <w:color w:val="000000" w:themeColor="text1"/>
                <w:sz w:val="24"/>
                <w:szCs w:val="24"/>
              </w:rPr>
              <w:t>57</w:t>
            </w:r>
          </w:p>
        </w:tc>
      </w:tr>
    </w:tbl>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Default="00037501" w:rsidP="00CF1595">
      <w:pPr>
        <w:rPr>
          <w:rFonts w:ascii="Times New Roman" w:hAnsi="Times New Roman" w:cs="Times New Roman"/>
          <w:color w:val="000000" w:themeColor="text1"/>
          <w:sz w:val="24"/>
          <w:szCs w:val="24"/>
        </w:rPr>
      </w:pPr>
    </w:p>
    <w:p w:rsidR="00037501" w:rsidRPr="00271FD1" w:rsidRDefault="00037501" w:rsidP="00CF1595">
      <w:pPr>
        <w:rPr>
          <w:rFonts w:ascii="Times New Roman" w:hAnsi="Times New Roman" w:cs="Times New Roman"/>
          <w:color w:val="000000" w:themeColor="text1"/>
          <w:sz w:val="24"/>
          <w:szCs w:val="24"/>
        </w:rPr>
      </w:pPr>
    </w:p>
    <w:p w:rsidR="00CF1595" w:rsidRPr="00271FD1" w:rsidRDefault="00CF1595" w:rsidP="00CF1595">
      <w:pPr>
        <w:jc w:val="both"/>
        <w:rPr>
          <w:rFonts w:ascii="Times New Roman" w:hAnsi="Times New Roman" w:cs="Times New Roman"/>
          <w:color w:val="000000" w:themeColor="text1"/>
          <w:sz w:val="24"/>
          <w:szCs w:val="24"/>
        </w:rPr>
      </w:pPr>
    </w:p>
    <w:tbl>
      <w:tblPr>
        <w:tblStyle w:val="af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
        <w:gridCol w:w="8787"/>
        <w:gridCol w:w="534"/>
      </w:tblGrid>
      <w:tr w:rsidR="00271FD1" w:rsidRPr="00271FD1" w:rsidTr="00271FD1">
        <w:tc>
          <w:tcPr>
            <w:tcW w:w="202" w:type="pct"/>
          </w:tcPr>
          <w:p w:rsidR="00271FD1" w:rsidRPr="00271FD1" w:rsidRDefault="00271FD1" w:rsidP="00CF1595">
            <w:pPr>
              <w:jc w:val="both"/>
              <w:rPr>
                <w:color w:val="000000" w:themeColor="text1"/>
                <w:sz w:val="24"/>
                <w:szCs w:val="24"/>
              </w:rPr>
            </w:pPr>
          </w:p>
        </w:tc>
        <w:tc>
          <w:tcPr>
            <w:tcW w:w="4523" w:type="pct"/>
          </w:tcPr>
          <w:p w:rsidR="00271FD1" w:rsidRPr="00271FD1" w:rsidRDefault="00271FD1" w:rsidP="00CF1595">
            <w:pPr>
              <w:jc w:val="both"/>
              <w:rPr>
                <w:color w:val="000000" w:themeColor="text1"/>
                <w:sz w:val="24"/>
                <w:szCs w:val="24"/>
              </w:rPr>
            </w:pPr>
          </w:p>
        </w:tc>
        <w:tc>
          <w:tcPr>
            <w:tcW w:w="275" w:type="pct"/>
          </w:tcPr>
          <w:p w:rsidR="00271FD1" w:rsidRPr="00271FD1" w:rsidRDefault="00271FD1" w:rsidP="00CF1595">
            <w:pPr>
              <w:jc w:val="both"/>
              <w:rPr>
                <w:color w:val="000000" w:themeColor="text1"/>
                <w:sz w:val="24"/>
                <w:szCs w:val="24"/>
              </w:rPr>
            </w:pPr>
          </w:p>
        </w:tc>
      </w:tr>
    </w:tbl>
    <w:p w:rsidR="00271FD1" w:rsidRPr="00271FD1" w:rsidRDefault="00271FD1" w:rsidP="00CF1595">
      <w:pPr>
        <w:jc w:val="both"/>
        <w:rPr>
          <w:rFonts w:ascii="Times New Roman" w:hAnsi="Times New Roman" w:cs="Times New Roman"/>
          <w:color w:val="000000" w:themeColor="text1"/>
          <w:sz w:val="24"/>
          <w:szCs w:val="24"/>
        </w:rPr>
      </w:pPr>
    </w:p>
    <w:p w:rsidR="00271FD1" w:rsidRPr="00271FD1" w:rsidRDefault="00271FD1" w:rsidP="00CF1595">
      <w:pPr>
        <w:jc w:val="both"/>
        <w:rPr>
          <w:rFonts w:ascii="Times New Roman" w:hAnsi="Times New Roman" w:cs="Times New Roman"/>
          <w:color w:val="000000" w:themeColor="text1"/>
          <w:sz w:val="24"/>
          <w:szCs w:val="24"/>
        </w:rPr>
      </w:pPr>
    </w:p>
    <w:tbl>
      <w:tblPr>
        <w:tblStyle w:val="af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4"/>
        <w:gridCol w:w="8224"/>
        <w:gridCol w:w="816"/>
      </w:tblGrid>
      <w:tr w:rsidR="00037501" w:rsidTr="00037501">
        <w:tc>
          <w:tcPr>
            <w:tcW w:w="347" w:type="pct"/>
          </w:tcPr>
          <w:p w:rsidR="00037501" w:rsidRDefault="00037501" w:rsidP="00037501">
            <w:pPr>
              <w:ind w:right="284"/>
              <w:jc w:val="both"/>
              <w:rPr>
                <w:color w:val="000000" w:themeColor="text1"/>
                <w:sz w:val="28"/>
                <w:szCs w:val="28"/>
              </w:rPr>
            </w:pPr>
          </w:p>
        </w:tc>
        <w:tc>
          <w:tcPr>
            <w:tcW w:w="4233" w:type="pct"/>
          </w:tcPr>
          <w:p w:rsidR="00037501" w:rsidRDefault="00037501" w:rsidP="00037501">
            <w:pPr>
              <w:ind w:right="284"/>
              <w:jc w:val="both"/>
              <w:rPr>
                <w:color w:val="000000" w:themeColor="text1"/>
                <w:sz w:val="28"/>
                <w:szCs w:val="28"/>
              </w:rPr>
            </w:pPr>
          </w:p>
        </w:tc>
        <w:tc>
          <w:tcPr>
            <w:tcW w:w="421" w:type="pct"/>
          </w:tcPr>
          <w:p w:rsidR="00037501" w:rsidRDefault="00037501" w:rsidP="00037501">
            <w:pPr>
              <w:ind w:right="284"/>
              <w:jc w:val="both"/>
              <w:rPr>
                <w:color w:val="000000" w:themeColor="text1"/>
                <w:sz w:val="28"/>
                <w:szCs w:val="28"/>
              </w:rPr>
            </w:pPr>
          </w:p>
        </w:tc>
      </w:tr>
      <w:tr w:rsidR="00037501" w:rsidTr="00037501">
        <w:tc>
          <w:tcPr>
            <w:tcW w:w="347" w:type="pct"/>
          </w:tcPr>
          <w:p w:rsidR="00037501" w:rsidRDefault="00037501" w:rsidP="00037501">
            <w:pPr>
              <w:ind w:right="284"/>
              <w:jc w:val="both"/>
              <w:rPr>
                <w:color w:val="000000" w:themeColor="text1"/>
                <w:sz w:val="28"/>
                <w:szCs w:val="28"/>
              </w:rPr>
            </w:pPr>
          </w:p>
        </w:tc>
        <w:tc>
          <w:tcPr>
            <w:tcW w:w="4233" w:type="pct"/>
          </w:tcPr>
          <w:p w:rsidR="00037501" w:rsidRDefault="00037501" w:rsidP="00037501">
            <w:pPr>
              <w:ind w:right="284"/>
              <w:jc w:val="both"/>
              <w:rPr>
                <w:color w:val="000000" w:themeColor="text1"/>
                <w:sz w:val="28"/>
                <w:szCs w:val="28"/>
              </w:rPr>
            </w:pPr>
          </w:p>
        </w:tc>
        <w:tc>
          <w:tcPr>
            <w:tcW w:w="421" w:type="pct"/>
          </w:tcPr>
          <w:p w:rsidR="00037501" w:rsidRDefault="00037501" w:rsidP="00037501">
            <w:pPr>
              <w:ind w:right="284"/>
              <w:jc w:val="both"/>
              <w:rPr>
                <w:color w:val="000000" w:themeColor="text1"/>
                <w:sz w:val="28"/>
                <w:szCs w:val="28"/>
              </w:rPr>
            </w:pPr>
          </w:p>
        </w:tc>
      </w:tr>
      <w:tr w:rsidR="00037501" w:rsidTr="00037501">
        <w:tc>
          <w:tcPr>
            <w:tcW w:w="347" w:type="pct"/>
          </w:tcPr>
          <w:p w:rsidR="00037501" w:rsidRDefault="00037501" w:rsidP="00037501">
            <w:pPr>
              <w:ind w:right="284"/>
              <w:jc w:val="both"/>
              <w:rPr>
                <w:color w:val="000000" w:themeColor="text1"/>
                <w:sz w:val="28"/>
                <w:szCs w:val="28"/>
              </w:rPr>
            </w:pPr>
          </w:p>
        </w:tc>
        <w:tc>
          <w:tcPr>
            <w:tcW w:w="4233" w:type="pct"/>
          </w:tcPr>
          <w:p w:rsidR="00037501" w:rsidRDefault="00037501" w:rsidP="00037501">
            <w:pPr>
              <w:ind w:right="284"/>
              <w:jc w:val="both"/>
              <w:rPr>
                <w:color w:val="000000" w:themeColor="text1"/>
                <w:sz w:val="28"/>
                <w:szCs w:val="28"/>
              </w:rPr>
            </w:pPr>
          </w:p>
        </w:tc>
        <w:tc>
          <w:tcPr>
            <w:tcW w:w="421" w:type="pct"/>
          </w:tcPr>
          <w:p w:rsidR="00037501" w:rsidRDefault="00037501" w:rsidP="00037501">
            <w:pPr>
              <w:ind w:right="284"/>
              <w:jc w:val="both"/>
              <w:rPr>
                <w:color w:val="000000" w:themeColor="text1"/>
                <w:sz w:val="28"/>
                <w:szCs w:val="28"/>
              </w:rPr>
            </w:pPr>
          </w:p>
        </w:tc>
      </w:tr>
      <w:tr w:rsidR="00037501" w:rsidTr="00037501">
        <w:tc>
          <w:tcPr>
            <w:tcW w:w="347" w:type="pct"/>
          </w:tcPr>
          <w:p w:rsidR="00037501" w:rsidRDefault="00037501" w:rsidP="00037501">
            <w:pPr>
              <w:ind w:right="284"/>
              <w:jc w:val="both"/>
              <w:rPr>
                <w:color w:val="000000" w:themeColor="text1"/>
                <w:sz w:val="28"/>
                <w:szCs w:val="28"/>
              </w:rPr>
            </w:pPr>
          </w:p>
        </w:tc>
        <w:tc>
          <w:tcPr>
            <w:tcW w:w="4233" w:type="pct"/>
          </w:tcPr>
          <w:p w:rsidR="00037501" w:rsidRDefault="00037501" w:rsidP="00037501">
            <w:pPr>
              <w:ind w:right="284"/>
              <w:jc w:val="both"/>
              <w:rPr>
                <w:color w:val="000000" w:themeColor="text1"/>
                <w:sz w:val="28"/>
                <w:szCs w:val="28"/>
              </w:rPr>
            </w:pPr>
          </w:p>
        </w:tc>
        <w:tc>
          <w:tcPr>
            <w:tcW w:w="421" w:type="pct"/>
          </w:tcPr>
          <w:p w:rsidR="00037501" w:rsidRDefault="00037501" w:rsidP="00037501">
            <w:pPr>
              <w:ind w:right="284"/>
              <w:jc w:val="both"/>
              <w:rPr>
                <w:color w:val="000000" w:themeColor="text1"/>
                <w:sz w:val="28"/>
                <w:szCs w:val="28"/>
              </w:rPr>
            </w:pPr>
          </w:p>
        </w:tc>
      </w:tr>
    </w:tbl>
    <w:p w:rsidR="00271FD1" w:rsidRPr="00271FD1" w:rsidRDefault="00271FD1" w:rsidP="00CF1595">
      <w:pPr>
        <w:jc w:val="both"/>
        <w:rPr>
          <w:rFonts w:ascii="Times New Roman" w:hAnsi="Times New Roman" w:cs="Times New Roman"/>
          <w:color w:val="000000" w:themeColor="text1"/>
          <w:sz w:val="24"/>
          <w:szCs w:val="24"/>
        </w:rPr>
      </w:pPr>
    </w:p>
    <w:p w:rsidR="00271FD1" w:rsidRPr="00271FD1" w:rsidRDefault="00271FD1" w:rsidP="00CF1595">
      <w:pPr>
        <w:jc w:val="both"/>
        <w:rPr>
          <w:rFonts w:ascii="Times New Roman" w:hAnsi="Times New Roman" w:cs="Times New Roman"/>
          <w:color w:val="000000" w:themeColor="text1"/>
          <w:sz w:val="24"/>
          <w:szCs w:val="24"/>
        </w:rPr>
      </w:pPr>
    </w:p>
    <w:p w:rsidR="00271FD1" w:rsidRPr="00271FD1" w:rsidRDefault="00271FD1" w:rsidP="00CF1595">
      <w:pPr>
        <w:jc w:val="both"/>
        <w:rPr>
          <w:rFonts w:ascii="Times New Roman" w:hAnsi="Times New Roman" w:cs="Times New Roman"/>
          <w:color w:val="000000" w:themeColor="text1"/>
          <w:sz w:val="24"/>
          <w:szCs w:val="24"/>
        </w:rPr>
      </w:pPr>
    </w:p>
    <w:p w:rsidR="00CF1595" w:rsidRPr="00271FD1" w:rsidRDefault="00CF1595" w:rsidP="00CF1595">
      <w:pPr>
        <w:jc w:val="right"/>
        <w:rPr>
          <w:rFonts w:ascii="Times New Roman" w:hAnsi="Times New Roman" w:cs="Times New Roman"/>
          <w:color w:val="000000" w:themeColor="text1"/>
          <w:sz w:val="24"/>
          <w:szCs w:val="24"/>
        </w:rPr>
      </w:pPr>
    </w:p>
    <w:p w:rsidR="000D25B8" w:rsidRPr="00271FD1" w:rsidRDefault="000D25B8" w:rsidP="000D25B8">
      <w:pPr>
        <w:tabs>
          <w:tab w:val="left" w:pos="2715"/>
        </w:tabs>
        <w:jc w:val="both"/>
        <w:rPr>
          <w:rFonts w:ascii="Times New Roman" w:hAnsi="Times New Roman" w:cs="Times New Roman"/>
          <w:sz w:val="24"/>
          <w:szCs w:val="24"/>
        </w:rPr>
      </w:pPr>
    </w:p>
    <w:p w:rsidR="000D25B8" w:rsidRPr="00271FD1" w:rsidRDefault="000D25B8" w:rsidP="000D25B8">
      <w:pPr>
        <w:rPr>
          <w:rFonts w:ascii="Times New Roman" w:hAnsi="Times New Roman" w:cs="Times New Roman"/>
          <w:sz w:val="24"/>
          <w:szCs w:val="24"/>
        </w:rPr>
      </w:pPr>
    </w:p>
    <w:p w:rsidR="000D25B8" w:rsidRPr="00271FD1" w:rsidRDefault="000D25B8" w:rsidP="000D25B8">
      <w:pPr>
        <w:rPr>
          <w:rFonts w:ascii="Times New Roman" w:hAnsi="Times New Roman" w:cs="Times New Roman"/>
          <w:sz w:val="24"/>
          <w:szCs w:val="24"/>
        </w:rPr>
      </w:pPr>
    </w:p>
    <w:p w:rsidR="000D25B8" w:rsidRPr="00271FD1" w:rsidRDefault="000D25B8" w:rsidP="000D25B8">
      <w:pPr>
        <w:rPr>
          <w:rFonts w:ascii="Times New Roman" w:hAnsi="Times New Roman" w:cs="Times New Roman"/>
          <w:sz w:val="24"/>
          <w:szCs w:val="24"/>
        </w:rPr>
      </w:pPr>
    </w:p>
    <w:sectPr w:rsidR="000D25B8" w:rsidRPr="00271FD1" w:rsidSect="0016736E">
      <w:footerReference w:type="even" r:id="rId19"/>
      <w:footerReference w:type="default" r:id="rId20"/>
      <w:footerReference w:type="first" r:id="rId21"/>
      <w:pgSz w:w="11907" w:h="16840" w:code="9"/>
      <w:pgMar w:top="851" w:right="1275"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738" w:rsidRDefault="003D4738" w:rsidP="008E2352">
      <w:pPr>
        <w:spacing w:after="0" w:line="240" w:lineRule="auto"/>
      </w:pPr>
      <w:r>
        <w:separator/>
      </w:r>
    </w:p>
  </w:endnote>
  <w:endnote w:type="continuationSeparator" w:id="1">
    <w:p w:rsidR="003D4738" w:rsidRDefault="003D4738"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501" w:rsidRDefault="00037501" w:rsidP="00271FD1">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037501" w:rsidRDefault="00037501" w:rsidP="00271FD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36699"/>
      <w:docPartObj>
        <w:docPartGallery w:val="Page Numbers (Bottom of Page)"/>
        <w:docPartUnique/>
      </w:docPartObj>
    </w:sdtPr>
    <w:sdtContent>
      <w:p w:rsidR="00037501" w:rsidRDefault="00037501">
        <w:pPr>
          <w:pStyle w:val="a7"/>
          <w:jc w:val="center"/>
        </w:pPr>
        <w:fldSimple w:instr=" PAGE   \* MERGEFORMAT ">
          <w:r w:rsidR="00EC5CDD">
            <w:rPr>
              <w:noProof/>
            </w:rPr>
            <w:t>1</w:t>
          </w:r>
        </w:fldSimple>
      </w:p>
    </w:sdtContent>
  </w:sdt>
  <w:p w:rsidR="00037501" w:rsidRDefault="0003750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31731"/>
      <w:docPartObj>
        <w:docPartGallery w:val="Page Numbers (Bottom of Page)"/>
        <w:docPartUnique/>
      </w:docPartObj>
    </w:sdtPr>
    <w:sdtContent>
      <w:p w:rsidR="00037501" w:rsidRDefault="00037501">
        <w:pPr>
          <w:pStyle w:val="a7"/>
          <w:jc w:val="center"/>
        </w:pPr>
        <w:fldSimple w:instr=" PAGE   \* MERGEFORMAT ">
          <w:r>
            <w:rPr>
              <w:noProof/>
            </w:rPr>
            <w:t>45</w:t>
          </w:r>
        </w:fldSimple>
      </w:p>
    </w:sdtContent>
  </w:sdt>
  <w:p w:rsidR="00037501" w:rsidRDefault="00037501">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501" w:rsidRDefault="00037501" w:rsidP="00D8431F">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501" w:rsidRDefault="00037501">
    <w:pPr>
      <w:pStyle w:val="a7"/>
      <w:jc w:val="center"/>
    </w:pPr>
    <w:fldSimple w:instr=" PAGE   \* MERGEFORMAT ">
      <w:r>
        <w:rPr>
          <w:noProof/>
        </w:rPr>
        <w:t>52</w:t>
      </w:r>
    </w:fldSimple>
  </w:p>
  <w:p w:rsidR="00037501" w:rsidRDefault="00037501" w:rsidP="00D8431F">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501" w:rsidRDefault="00037501">
    <w:pPr>
      <w:pStyle w:val="a7"/>
      <w:jc w:val="right"/>
    </w:pPr>
    <w:fldSimple w:instr=" PAGE   \* MERGEFORMAT ">
      <w:r>
        <w:rPr>
          <w:noProof/>
        </w:rPr>
        <w:t>53</w:t>
      </w:r>
    </w:fldSimple>
  </w:p>
  <w:p w:rsidR="00037501" w:rsidRDefault="00037501">
    <w:pPr>
      <w:pStyle w:val="a7"/>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501" w:rsidRDefault="00037501" w:rsidP="00D8431F">
    <w:pPr>
      <w:pStyle w:val="a7"/>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501" w:rsidRDefault="00037501">
    <w:pPr>
      <w:pStyle w:val="a7"/>
      <w:jc w:val="center"/>
    </w:pPr>
    <w:fldSimple w:instr=" PAGE   \* MERGEFORMAT ">
      <w:r>
        <w:rPr>
          <w:noProof/>
        </w:rPr>
        <w:t>60</w:t>
      </w:r>
    </w:fldSimple>
  </w:p>
  <w:p w:rsidR="00037501" w:rsidRDefault="00037501" w:rsidP="00D8431F">
    <w:pPr>
      <w:pStyle w:val="a7"/>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501" w:rsidRDefault="00037501">
    <w:pPr>
      <w:pStyle w:val="a7"/>
      <w:jc w:val="right"/>
    </w:pPr>
    <w:fldSimple w:instr=" PAGE   \* MERGEFORMAT ">
      <w:r>
        <w:rPr>
          <w:noProof/>
        </w:rPr>
        <w:t>54</w:t>
      </w:r>
    </w:fldSimple>
  </w:p>
  <w:p w:rsidR="00037501" w:rsidRDefault="0003750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738" w:rsidRDefault="003D4738" w:rsidP="008E2352">
      <w:pPr>
        <w:spacing w:after="0" w:line="240" w:lineRule="auto"/>
      </w:pPr>
      <w:r>
        <w:separator/>
      </w:r>
    </w:p>
  </w:footnote>
  <w:footnote w:type="continuationSeparator" w:id="1">
    <w:p w:rsidR="003D4738" w:rsidRDefault="003D4738" w:rsidP="008E23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39395"/>
      <w:docPartObj>
        <w:docPartGallery w:val="Page Numbers (Top of Page)"/>
        <w:docPartUnique/>
      </w:docPartObj>
    </w:sdtPr>
    <w:sdtContent>
      <w:p w:rsidR="00037501" w:rsidRDefault="00037501">
        <w:pPr>
          <w:pStyle w:val="af1"/>
          <w:jc w:val="center"/>
        </w:pPr>
        <w:fldSimple w:instr=" PAGE   \* MERGEFORMAT ">
          <w:r w:rsidR="00EC5CDD">
            <w:rPr>
              <w:noProof/>
            </w:rPr>
            <w:t>2</w:t>
          </w:r>
        </w:fldSimple>
      </w:p>
    </w:sdtContent>
  </w:sdt>
  <w:p w:rsidR="00037501" w:rsidRDefault="00037501">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3"/>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14"/>
    <w:lvl w:ilvl="0">
      <w:start w:val="1"/>
      <w:numFmt w:val="decimal"/>
      <w:lvlText w:val="%1."/>
      <w:lvlJc w:val="left"/>
      <w:pPr>
        <w:tabs>
          <w:tab w:val="num" w:pos="540"/>
        </w:tabs>
        <w:ind w:left="540" w:hanging="360"/>
      </w:pPr>
    </w:lvl>
  </w:abstractNum>
  <w:abstractNum w:abstractNumId="5">
    <w:nsid w:val="07D101DE"/>
    <w:multiLevelType w:val="hybridMultilevel"/>
    <w:tmpl w:val="51EADEF6"/>
    <w:name w:val="WW8Num6"/>
    <w:lvl w:ilvl="0" w:tplc="A1C0AF68">
      <w:start w:val="1"/>
      <w:numFmt w:val="decimal"/>
      <w:lvlText w:val="%1."/>
      <w:lvlJc w:val="left"/>
      <w:pPr>
        <w:tabs>
          <w:tab w:val="num" w:pos="720"/>
        </w:tabs>
        <w:ind w:left="720" w:hanging="360"/>
      </w:pPr>
      <w:rPr>
        <w:rFonts w:hint="default"/>
      </w:rPr>
    </w:lvl>
    <w:lvl w:ilvl="1" w:tplc="C938E9E4" w:tentative="1">
      <w:start w:val="1"/>
      <w:numFmt w:val="lowerLetter"/>
      <w:lvlText w:val="%2."/>
      <w:lvlJc w:val="left"/>
      <w:pPr>
        <w:tabs>
          <w:tab w:val="num" w:pos="1440"/>
        </w:tabs>
        <w:ind w:left="1440" w:hanging="360"/>
      </w:pPr>
    </w:lvl>
    <w:lvl w:ilvl="2" w:tplc="4C305B9A" w:tentative="1">
      <w:start w:val="1"/>
      <w:numFmt w:val="lowerRoman"/>
      <w:lvlText w:val="%3."/>
      <w:lvlJc w:val="right"/>
      <w:pPr>
        <w:tabs>
          <w:tab w:val="num" w:pos="2160"/>
        </w:tabs>
        <w:ind w:left="2160" w:hanging="180"/>
      </w:pPr>
    </w:lvl>
    <w:lvl w:ilvl="3" w:tplc="A63CDE82" w:tentative="1">
      <w:start w:val="1"/>
      <w:numFmt w:val="decimal"/>
      <w:lvlText w:val="%4."/>
      <w:lvlJc w:val="left"/>
      <w:pPr>
        <w:tabs>
          <w:tab w:val="num" w:pos="2880"/>
        </w:tabs>
        <w:ind w:left="2880" w:hanging="360"/>
      </w:pPr>
    </w:lvl>
    <w:lvl w:ilvl="4" w:tplc="A978FBB0" w:tentative="1">
      <w:start w:val="1"/>
      <w:numFmt w:val="lowerLetter"/>
      <w:lvlText w:val="%5."/>
      <w:lvlJc w:val="left"/>
      <w:pPr>
        <w:tabs>
          <w:tab w:val="num" w:pos="3600"/>
        </w:tabs>
        <w:ind w:left="3600" w:hanging="360"/>
      </w:pPr>
    </w:lvl>
    <w:lvl w:ilvl="5" w:tplc="2CBEC518" w:tentative="1">
      <w:start w:val="1"/>
      <w:numFmt w:val="lowerRoman"/>
      <w:lvlText w:val="%6."/>
      <w:lvlJc w:val="right"/>
      <w:pPr>
        <w:tabs>
          <w:tab w:val="num" w:pos="4320"/>
        </w:tabs>
        <w:ind w:left="4320" w:hanging="180"/>
      </w:pPr>
    </w:lvl>
    <w:lvl w:ilvl="6" w:tplc="9C9A6BF6" w:tentative="1">
      <w:start w:val="1"/>
      <w:numFmt w:val="decimal"/>
      <w:lvlText w:val="%7."/>
      <w:lvlJc w:val="left"/>
      <w:pPr>
        <w:tabs>
          <w:tab w:val="num" w:pos="5040"/>
        </w:tabs>
        <w:ind w:left="5040" w:hanging="360"/>
      </w:pPr>
    </w:lvl>
    <w:lvl w:ilvl="7" w:tplc="330A869A" w:tentative="1">
      <w:start w:val="1"/>
      <w:numFmt w:val="lowerLetter"/>
      <w:lvlText w:val="%8."/>
      <w:lvlJc w:val="left"/>
      <w:pPr>
        <w:tabs>
          <w:tab w:val="num" w:pos="5760"/>
        </w:tabs>
        <w:ind w:left="5760" w:hanging="360"/>
      </w:pPr>
    </w:lvl>
    <w:lvl w:ilvl="8" w:tplc="6930C886" w:tentative="1">
      <w:start w:val="1"/>
      <w:numFmt w:val="lowerRoman"/>
      <w:lvlText w:val="%9."/>
      <w:lvlJc w:val="right"/>
      <w:pPr>
        <w:tabs>
          <w:tab w:val="num" w:pos="6480"/>
        </w:tabs>
        <w:ind w:left="6480" w:hanging="180"/>
      </w:pPr>
    </w:lvl>
  </w:abstractNum>
  <w:abstractNum w:abstractNumId="6">
    <w:nsid w:val="11FE65A3"/>
    <w:multiLevelType w:val="hybridMultilevel"/>
    <w:tmpl w:val="2D4E8EC2"/>
    <w:lvl w:ilvl="0" w:tplc="FA88F922">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58D01CA"/>
    <w:multiLevelType w:val="hybridMultilevel"/>
    <w:tmpl w:val="7876B702"/>
    <w:lvl w:ilvl="0" w:tplc="63D4116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2562"/>
        </w:tabs>
        <w:ind w:left="2562"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714"/>
        </w:tabs>
        <w:ind w:left="2714"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9">
    <w:nsid w:val="1EDD2E76"/>
    <w:multiLevelType w:val="hybridMultilevel"/>
    <w:tmpl w:val="57D275DC"/>
    <w:lvl w:ilvl="0" w:tplc="763EC5AC">
      <w:start w:val="1"/>
      <w:numFmt w:val="bullet"/>
      <w:lvlText w:val=""/>
      <w:lvlJc w:val="left"/>
      <w:pPr>
        <w:ind w:left="720" w:hanging="360"/>
      </w:pPr>
      <w:rPr>
        <w:rFonts w:ascii="Wingdings" w:hAnsi="Wingdings" w:hint="default"/>
      </w:rPr>
    </w:lvl>
    <w:lvl w:ilvl="1" w:tplc="F3E415E0" w:tentative="1">
      <w:start w:val="1"/>
      <w:numFmt w:val="bullet"/>
      <w:lvlText w:val="o"/>
      <w:lvlJc w:val="left"/>
      <w:pPr>
        <w:ind w:left="1440" w:hanging="360"/>
      </w:pPr>
      <w:rPr>
        <w:rFonts w:ascii="Courier New" w:hAnsi="Courier New" w:hint="default"/>
      </w:rPr>
    </w:lvl>
    <w:lvl w:ilvl="2" w:tplc="AA2259A4" w:tentative="1">
      <w:start w:val="1"/>
      <w:numFmt w:val="bullet"/>
      <w:lvlText w:val=""/>
      <w:lvlJc w:val="left"/>
      <w:pPr>
        <w:ind w:left="2160" w:hanging="360"/>
      </w:pPr>
      <w:rPr>
        <w:rFonts w:ascii="Wingdings" w:hAnsi="Wingdings" w:hint="default"/>
      </w:rPr>
    </w:lvl>
    <w:lvl w:ilvl="3" w:tplc="67B28516" w:tentative="1">
      <w:start w:val="1"/>
      <w:numFmt w:val="bullet"/>
      <w:lvlText w:val=""/>
      <w:lvlJc w:val="left"/>
      <w:pPr>
        <w:ind w:left="2880" w:hanging="360"/>
      </w:pPr>
      <w:rPr>
        <w:rFonts w:ascii="Symbol" w:hAnsi="Symbol" w:hint="default"/>
      </w:rPr>
    </w:lvl>
    <w:lvl w:ilvl="4" w:tplc="3064BE86" w:tentative="1">
      <w:start w:val="1"/>
      <w:numFmt w:val="bullet"/>
      <w:lvlText w:val="o"/>
      <w:lvlJc w:val="left"/>
      <w:pPr>
        <w:ind w:left="3600" w:hanging="360"/>
      </w:pPr>
      <w:rPr>
        <w:rFonts w:ascii="Courier New" w:hAnsi="Courier New" w:hint="default"/>
      </w:rPr>
    </w:lvl>
    <w:lvl w:ilvl="5" w:tplc="956CC0FC" w:tentative="1">
      <w:start w:val="1"/>
      <w:numFmt w:val="bullet"/>
      <w:lvlText w:val=""/>
      <w:lvlJc w:val="left"/>
      <w:pPr>
        <w:ind w:left="4320" w:hanging="360"/>
      </w:pPr>
      <w:rPr>
        <w:rFonts w:ascii="Wingdings" w:hAnsi="Wingdings" w:hint="default"/>
      </w:rPr>
    </w:lvl>
    <w:lvl w:ilvl="6" w:tplc="159A1ACC" w:tentative="1">
      <w:start w:val="1"/>
      <w:numFmt w:val="bullet"/>
      <w:lvlText w:val=""/>
      <w:lvlJc w:val="left"/>
      <w:pPr>
        <w:ind w:left="5040" w:hanging="360"/>
      </w:pPr>
      <w:rPr>
        <w:rFonts w:ascii="Symbol" w:hAnsi="Symbol" w:hint="default"/>
      </w:rPr>
    </w:lvl>
    <w:lvl w:ilvl="7" w:tplc="7968FCEE" w:tentative="1">
      <w:start w:val="1"/>
      <w:numFmt w:val="bullet"/>
      <w:lvlText w:val="o"/>
      <w:lvlJc w:val="left"/>
      <w:pPr>
        <w:ind w:left="5760" w:hanging="360"/>
      </w:pPr>
      <w:rPr>
        <w:rFonts w:ascii="Courier New" w:hAnsi="Courier New" w:hint="default"/>
      </w:rPr>
    </w:lvl>
    <w:lvl w:ilvl="8" w:tplc="EDE4DFD8" w:tentative="1">
      <w:start w:val="1"/>
      <w:numFmt w:val="bullet"/>
      <w:lvlText w:val=""/>
      <w:lvlJc w:val="left"/>
      <w:pPr>
        <w:ind w:left="6480" w:hanging="360"/>
      </w:pPr>
      <w:rPr>
        <w:rFonts w:ascii="Wingdings" w:hAnsi="Wingdings" w:hint="default"/>
      </w:rPr>
    </w:lvl>
  </w:abstractNum>
  <w:abstractNum w:abstractNumId="10">
    <w:nsid w:val="24A22301"/>
    <w:multiLevelType w:val="hybridMultilevel"/>
    <w:tmpl w:val="75CA4CF0"/>
    <w:lvl w:ilvl="0" w:tplc="C244604A">
      <w:start w:val="1"/>
      <w:numFmt w:val="decimal"/>
      <w:lvlText w:val="%1."/>
      <w:lvlJc w:val="left"/>
      <w:pPr>
        <w:tabs>
          <w:tab w:val="num" w:pos="720"/>
        </w:tabs>
        <w:ind w:left="720" w:hanging="360"/>
      </w:pPr>
    </w:lvl>
    <w:lvl w:ilvl="1" w:tplc="7BD4F0E4">
      <w:start w:val="1"/>
      <w:numFmt w:val="decimal"/>
      <w:lvlText w:val="%2."/>
      <w:lvlJc w:val="left"/>
      <w:pPr>
        <w:tabs>
          <w:tab w:val="num" w:pos="1440"/>
        </w:tabs>
        <w:ind w:left="1440" w:hanging="360"/>
      </w:pPr>
    </w:lvl>
    <w:lvl w:ilvl="2" w:tplc="F2D0AB1E">
      <w:start w:val="1"/>
      <w:numFmt w:val="decimal"/>
      <w:lvlText w:val="%3."/>
      <w:lvlJc w:val="left"/>
      <w:pPr>
        <w:tabs>
          <w:tab w:val="num" w:pos="2160"/>
        </w:tabs>
        <w:ind w:left="2160" w:hanging="360"/>
      </w:pPr>
    </w:lvl>
    <w:lvl w:ilvl="3" w:tplc="31A273D6">
      <w:start w:val="1"/>
      <w:numFmt w:val="decimal"/>
      <w:lvlText w:val="%4."/>
      <w:lvlJc w:val="left"/>
      <w:pPr>
        <w:tabs>
          <w:tab w:val="num" w:pos="2880"/>
        </w:tabs>
        <w:ind w:left="2880" w:hanging="360"/>
      </w:pPr>
    </w:lvl>
    <w:lvl w:ilvl="4" w:tplc="77B2495C">
      <w:start w:val="1"/>
      <w:numFmt w:val="decimal"/>
      <w:lvlText w:val="%5."/>
      <w:lvlJc w:val="left"/>
      <w:pPr>
        <w:tabs>
          <w:tab w:val="num" w:pos="3600"/>
        </w:tabs>
        <w:ind w:left="3600" w:hanging="360"/>
      </w:pPr>
    </w:lvl>
    <w:lvl w:ilvl="5" w:tplc="AEA4382E">
      <w:start w:val="1"/>
      <w:numFmt w:val="decimal"/>
      <w:lvlText w:val="%6."/>
      <w:lvlJc w:val="left"/>
      <w:pPr>
        <w:tabs>
          <w:tab w:val="num" w:pos="4320"/>
        </w:tabs>
        <w:ind w:left="4320" w:hanging="360"/>
      </w:pPr>
    </w:lvl>
    <w:lvl w:ilvl="6" w:tplc="AC6E6AF0">
      <w:start w:val="1"/>
      <w:numFmt w:val="decimal"/>
      <w:lvlText w:val="%7."/>
      <w:lvlJc w:val="left"/>
      <w:pPr>
        <w:tabs>
          <w:tab w:val="num" w:pos="5040"/>
        </w:tabs>
        <w:ind w:left="5040" w:hanging="360"/>
      </w:pPr>
    </w:lvl>
    <w:lvl w:ilvl="7" w:tplc="FE2454E6">
      <w:start w:val="1"/>
      <w:numFmt w:val="decimal"/>
      <w:lvlText w:val="%8."/>
      <w:lvlJc w:val="left"/>
      <w:pPr>
        <w:tabs>
          <w:tab w:val="num" w:pos="5760"/>
        </w:tabs>
        <w:ind w:left="5760" w:hanging="360"/>
      </w:pPr>
    </w:lvl>
    <w:lvl w:ilvl="8" w:tplc="9488C0D6">
      <w:start w:val="1"/>
      <w:numFmt w:val="decimal"/>
      <w:lvlText w:val="%9."/>
      <w:lvlJc w:val="left"/>
      <w:pPr>
        <w:tabs>
          <w:tab w:val="num" w:pos="6480"/>
        </w:tabs>
        <w:ind w:left="6480" w:hanging="360"/>
      </w:pPr>
    </w:lvl>
  </w:abstractNum>
  <w:abstractNum w:abstractNumId="11">
    <w:nsid w:val="2B267F8C"/>
    <w:multiLevelType w:val="hybridMultilevel"/>
    <w:tmpl w:val="83F23F7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CD222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D182982"/>
    <w:multiLevelType w:val="multilevel"/>
    <w:tmpl w:val="54A48E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D304ECF"/>
    <w:multiLevelType w:val="hybridMultilevel"/>
    <w:tmpl w:val="B80AE396"/>
    <w:lvl w:ilvl="0" w:tplc="04190005">
      <w:start w:val="1"/>
      <w:numFmt w:val="decimal"/>
      <w:lvlText w:val="%1."/>
      <w:lvlJc w:val="left"/>
      <w:pPr>
        <w:tabs>
          <w:tab w:val="num" w:pos="644"/>
        </w:tabs>
        <w:ind w:left="644" w:hanging="360"/>
      </w:pPr>
      <w:rPr>
        <w:rFonts w:hint="default"/>
        <w:color w:val="auto"/>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nsid w:val="33613E73"/>
    <w:multiLevelType w:val="multilevel"/>
    <w:tmpl w:val="240E737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48342D"/>
    <w:multiLevelType w:val="multilevel"/>
    <w:tmpl w:val="B9EAD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574C48"/>
    <w:multiLevelType w:val="hybridMultilevel"/>
    <w:tmpl w:val="0F8259A8"/>
    <w:lvl w:ilvl="0" w:tplc="B1C67EF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E305668"/>
    <w:multiLevelType w:val="hybridMultilevel"/>
    <w:tmpl w:val="8B18BF32"/>
    <w:lvl w:ilvl="0" w:tplc="063A21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EF434D3"/>
    <w:multiLevelType w:val="hybridMultilevel"/>
    <w:tmpl w:val="62024A2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3B352FD"/>
    <w:multiLevelType w:val="hybridMultilevel"/>
    <w:tmpl w:val="31F62D38"/>
    <w:lvl w:ilvl="0" w:tplc="2BAE24EE">
      <w:start w:val="1"/>
      <w:numFmt w:val="decimal"/>
      <w:lvlText w:val="%1."/>
      <w:lvlJc w:val="left"/>
      <w:pPr>
        <w:tabs>
          <w:tab w:val="num" w:pos="795"/>
        </w:tabs>
        <w:ind w:left="795" w:hanging="435"/>
      </w:pPr>
      <w:rPr>
        <w:rFonts w:hint="default"/>
      </w:rPr>
    </w:lvl>
    <w:lvl w:ilvl="1" w:tplc="3BE41D76" w:tentative="1">
      <w:start w:val="1"/>
      <w:numFmt w:val="lowerLetter"/>
      <w:lvlText w:val="%2."/>
      <w:lvlJc w:val="left"/>
      <w:pPr>
        <w:tabs>
          <w:tab w:val="num" w:pos="1440"/>
        </w:tabs>
        <w:ind w:left="1440" w:hanging="360"/>
      </w:pPr>
    </w:lvl>
    <w:lvl w:ilvl="2" w:tplc="79F8BA18" w:tentative="1">
      <w:start w:val="1"/>
      <w:numFmt w:val="lowerRoman"/>
      <w:lvlText w:val="%3."/>
      <w:lvlJc w:val="right"/>
      <w:pPr>
        <w:tabs>
          <w:tab w:val="num" w:pos="2160"/>
        </w:tabs>
        <w:ind w:left="2160" w:hanging="180"/>
      </w:pPr>
    </w:lvl>
    <w:lvl w:ilvl="3" w:tplc="DABCEBE8" w:tentative="1">
      <w:start w:val="1"/>
      <w:numFmt w:val="decimal"/>
      <w:lvlText w:val="%4."/>
      <w:lvlJc w:val="left"/>
      <w:pPr>
        <w:tabs>
          <w:tab w:val="num" w:pos="2880"/>
        </w:tabs>
        <w:ind w:left="2880" w:hanging="360"/>
      </w:pPr>
    </w:lvl>
    <w:lvl w:ilvl="4" w:tplc="D512A63E" w:tentative="1">
      <w:start w:val="1"/>
      <w:numFmt w:val="lowerLetter"/>
      <w:lvlText w:val="%5."/>
      <w:lvlJc w:val="left"/>
      <w:pPr>
        <w:tabs>
          <w:tab w:val="num" w:pos="3600"/>
        </w:tabs>
        <w:ind w:left="3600" w:hanging="360"/>
      </w:pPr>
    </w:lvl>
    <w:lvl w:ilvl="5" w:tplc="340E4EB2" w:tentative="1">
      <w:start w:val="1"/>
      <w:numFmt w:val="lowerRoman"/>
      <w:lvlText w:val="%6."/>
      <w:lvlJc w:val="right"/>
      <w:pPr>
        <w:tabs>
          <w:tab w:val="num" w:pos="4320"/>
        </w:tabs>
        <w:ind w:left="4320" w:hanging="180"/>
      </w:pPr>
    </w:lvl>
    <w:lvl w:ilvl="6" w:tplc="9A5419CC" w:tentative="1">
      <w:start w:val="1"/>
      <w:numFmt w:val="decimal"/>
      <w:lvlText w:val="%7."/>
      <w:lvlJc w:val="left"/>
      <w:pPr>
        <w:tabs>
          <w:tab w:val="num" w:pos="5040"/>
        </w:tabs>
        <w:ind w:left="5040" w:hanging="360"/>
      </w:pPr>
    </w:lvl>
    <w:lvl w:ilvl="7" w:tplc="26A4C736" w:tentative="1">
      <w:start w:val="1"/>
      <w:numFmt w:val="lowerLetter"/>
      <w:lvlText w:val="%8."/>
      <w:lvlJc w:val="left"/>
      <w:pPr>
        <w:tabs>
          <w:tab w:val="num" w:pos="5760"/>
        </w:tabs>
        <w:ind w:left="5760" w:hanging="360"/>
      </w:pPr>
    </w:lvl>
    <w:lvl w:ilvl="8" w:tplc="FB908DC2" w:tentative="1">
      <w:start w:val="1"/>
      <w:numFmt w:val="lowerRoman"/>
      <w:lvlText w:val="%9."/>
      <w:lvlJc w:val="right"/>
      <w:pPr>
        <w:tabs>
          <w:tab w:val="num" w:pos="6480"/>
        </w:tabs>
        <w:ind w:left="6480" w:hanging="180"/>
      </w:pPr>
    </w:lvl>
  </w:abstractNum>
  <w:abstractNum w:abstractNumId="22">
    <w:nsid w:val="5D111F53"/>
    <w:multiLevelType w:val="hybridMultilevel"/>
    <w:tmpl w:val="0486C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DD3B91"/>
    <w:multiLevelType w:val="hybridMultilevel"/>
    <w:tmpl w:val="89505028"/>
    <w:lvl w:ilvl="0" w:tplc="6526EE72">
      <w:start w:val="1"/>
      <w:numFmt w:val="decimal"/>
      <w:lvlText w:val="%1."/>
      <w:lvlJc w:val="center"/>
      <w:pPr>
        <w:tabs>
          <w:tab w:val="num" w:pos="720"/>
        </w:tabs>
        <w:ind w:left="720" w:hanging="49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B003C13"/>
    <w:multiLevelType w:val="hybridMultilevel"/>
    <w:tmpl w:val="6FD4867A"/>
    <w:lvl w:ilvl="0" w:tplc="8626D08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DC73614"/>
    <w:multiLevelType w:val="hybridMultilevel"/>
    <w:tmpl w:val="6C3E120A"/>
    <w:lvl w:ilvl="0" w:tplc="03F05952">
      <w:start w:val="1"/>
      <w:numFmt w:val="decimal"/>
      <w:lvlText w:val="%1."/>
      <w:lvlJc w:val="left"/>
      <w:pPr>
        <w:tabs>
          <w:tab w:val="num" w:pos="1068"/>
        </w:tabs>
        <w:ind w:left="1068" w:hanging="360"/>
      </w:pPr>
      <w:rPr>
        <w:rFonts w:hint="default"/>
      </w:rPr>
    </w:lvl>
    <w:lvl w:ilvl="1" w:tplc="3342F646" w:tentative="1">
      <w:start w:val="1"/>
      <w:numFmt w:val="lowerLetter"/>
      <w:lvlText w:val="%2."/>
      <w:lvlJc w:val="left"/>
      <w:pPr>
        <w:tabs>
          <w:tab w:val="num" w:pos="1788"/>
        </w:tabs>
        <w:ind w:left="1788" w:hanging="360"/>
      </w:pPr>
    </w:lvl>
    <w:lvl w:ilvl="2" w:tplc="66F8C192" w:tentative="1">
      <w:start w:val="1"/>
      <w:numFmt w:val="lowerRoman"/>
      <w:lvlText w:val="%3."/>
      <w:lvlJc w:val="right"/>
      <w:pPr>
        <w:tabs>
          <w:tab w:val="num" w:pos="2508"/>
        </w:tabs>
        <w:ind w:left="2508" w:hanging="180"/>
      </w:pPr>
    </w:lvl>
    <w:lvl w:ilvl="3" w:tplc="BA9A16D0" w:tentative="1">
      <w:start w:val="1"/>
      <w:numFmt w:val="decimal"/>
      <w:lvlText w:val="%4."/>
      <w:lvlJc w:val="left"/>
      <w:pPr>
        <w:tabs>
          <w:tab w:val="num" w:pos="3228"/>
        </w:tabs>
        <w:ind w:left="3228" w:hanging="360"/>
      </w:pPr>
    </w:lvl>
    <w:lvl w:ilvl="4" w:tplc="9DD69FAA" w:tentative="1">
      <w:start w:val="1"/>
      <w:numFmt w:val="lowerLetter"/>
      <w:lvlText w:val="%5."/>
      <w:lvlJc w:val="left"/>
      <w:pPr>
        <w:tabs>
          <w:tab w:val="num" w:pos="3948"/>
        </w:tabs>
        <w:ind w:left="3948" w:hanging="360"/>
      </w:pPr>
    </w:lvl>
    <w:lvl w:ilvl="5" w:tplc="ABEE6064" w:tentative="1">
      <w:start w:val="1"/>
      <w:numFmt w:val="lowerRoman"/>
      <w:lvlText w:val="%6."/>
      <w:lvlJc w:val="right"/>
      <w:pPr>
        <w:tabs>
          <w:tab w:val="num" w:pos="4668"/>
        </w:tabs>
        <w:ind w:left="4668" w:hanging="180"/>
      </w:pPr>
    </w:lvl>
    <w:lvl w:ilvl="6" w:tplc="6BB69DD6" w:tentative="1">
      <w:start w:val="1"/>
      <w:numFmt w:val="decimal"/>
      <w:lvlText w:val="%7."/>
      <w:lvlJc w:val="left"/>
      <w:pPr>
        <w:tabs>
          <w:tab w:val="num" w:pos="5388"/>
        </w:tabs>
        <w:ind w:left="5388" w:hanging="360"/>
      </w:pPr>
    </w:lvl>
    <w:lvl w:ilvl="7" w:tplc="B5B42C7A" w:tentative="1">
      <w:start w:val="1"/>
      <w:numFmt w:val="lowerLetter"/>
      <w:lvlText w:val="%8."/>
      <w:lvlJc w:val="left"/>
      <w:pPr>
        <w:tabs>
          <w:tab w:val="num" w:pos="6108"/>
        </w:tabs>
        <w:ind w:left="6108" w:hanging="360"/>
      </w:pPr>
    </w:lvl>
    <w:lvl w:ilvl="8" w:tplc="90963428" w:tentative="1">
      <w:start w:val="1"/>
      <w:numFmt w:val="lowerRoman"/>
      <w:lvlText w:val="%9."/>
      <w:lvlJc w:val="right"/>
      <w:pPr>
        <w:tabs>
          <w:tab w:val="num" w:pos="6828"/>
        </w:tabs>
        <w:ind w:left="6828" w:hanging="180"/>
      </w:pPr>
    </w:lvl>
  </w:abstractNum>
  <w:abstractNum w:abstractNumId="27">
    <w:nsid w:val="6EB149A6"/>
    <w:multiLevelType w:val="hybridMultilevel"/>
    <w:tmpl w:val="BC34B7B6"/>
    <w:lvl w:ilvl="0" w:tplc="4FAA9294">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6EFD395D"/>
    <w:multiLevelType w:val="hybridMultilevel"/>
    <w:tmpl w:val="CA9A1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622603"/>
    <w:multiLevelType w:val="hybridMultilevel"/>
    <w:tmpl w:val="98DA5A32"/>
    <w:lvl w:ilvl="0" w:tplc="FFFFFFFF">
      <w:start w:val="1"/>
      <w:numFmt w:val="decimal"/>
      <w:lvlText w:val="%1."/>
      <w:lvlJc w:val="left"/>
      <w:pPr>
        <w:tabs>
          <w:tab w:val="num" w:pos="-105"/>
        </w:tabs>
        <w:ind w:left="-105" w:hanging="375"/>
      </w:pPr>
      <w:rPr>
        <w:rFonts w:hint="default"/>
      </w:rPr>
    </w:lvl>
    <w:lvl w:ilvl="1" w:tplc="FFFFFFFF" w:tentative="1">
      <w:start w:val="1"/>
      <w:numFmt w:val="lowerLetter"/>
      <w:lvlText w:val="%2."/>
      <w:lvlJc w:val="left"/>
      <w:pPr>
        <w:tabs>
          <w:tab w:val="num" w:pos="600"/>
        </w:tabs>
        <w:ind w:left="600" w:hanging="360"/>
      </w:pPr>
    </w:lvl>
    <w:lvl w:ilvl="2" w:tplc="FFFFFFFF" w:tentative="1">
      <w:start w:val="1"/>
      <w:numFmt w:val="lowerRoman"/>
      <w:lvlText w:val="%3."/>
      <w:lvlJc w:val="right"/>
      <w:pPr>
        <w:tabs>
          <w:tab w:val="num" w:pos="1320"/>
        </w:tabs>
        <w:ind w:left="1320" w:hanging="180"/>
      </w:pPr>
    </w:lvl>
    <w:lvl w:ilvl="3" w:tplc="FFFFFFFF" w:tentative="1">
      <w:start w:val="1"/>
      <w:numFmt w:val="decimal"/>
      <w:lvlText w:val="%4."/>
      <w:lvlJc w:val="left"/>
      <w:pPr>
        <w:tabs>
          <w:tab w:val="num" w:pos="2040"/>
        </w:tabs>
        <w:ind w:left="2040" w:hanging="360"/>
      </w:pPr>
    </w:lvl>
    <w:lvl w:ilvl="4" w:tplc="FFFFFFFF" w:tentative="1">
      <w:start w:val="1"/>
      <w:numFmt w:val="lowerLetter"/>
      <w:lvlText w:val="%5."/>
      <w:lvlJc w:val="left"/>
      <w:pPr>
        <w:tabs>
          <w:tab w:val="num" w:pos="2760"/>
        </w:tabs>
        <w:ind w:left="2760" w:hanging="360"/>
      </w:pPr>
    </w:lvl>
    <w:lvl w:ilvl="5" w:tplc="FFFFFFFF" w:tentative="1">
      <w:start w:val="1"/>
      <w:numFmt w:val="lowerRoman"/>
      <w:lvlText w:val="%6."/>
      <w:lvlJc w:val="right"/>
      <w:pPr>
        <w:tabs>
          <w:tab w:val="num" w:pos="3480"/>
        </w:tabs>
        <w:ind w:left="3480" w:hanging="180"/>
      </w:pPr>
    </w:lvl>
    <w:lvl w:ilvl="6" w:tplc="FFFFFFFF" w:tentative="1">
      <w:start w:val="1"/>
      <w:numFmt w:val="decimal"/>
      <w:lvlText w:val="%7."/>
      <w:lvlJc w:val="left"/>
      <w:pPr>
        <w:tabs>
          <w:tab w:val="num" w:pos="4200"/>
        </w:tabs>
        <w:ind w:left="4200" w:hanging="360"/>
      </w:pPr>
    </w:lvl>
    <w:lvl w:ilvl="7" w:tplc="FFFFFFFF" w:tentative="1">
      <w:start w:val="1"/>
      <w:numFmt w:val="lowerLetter"/>
      <w:lvlText w:val="%8."/>
      <w:lvlJc w:val="left"/>
      <w:pPr>
        <w:tabs>
          <w:tab w:val="num" w:pos="4920"/>
        </w:tabs>
        <w:ind w:left="4920" w:hanging="360"/>
      </w:pPr>
    </w:lvl>
    <w:lvl w:ilvl="8" w:tplc="FFFFFFFF" w:tentative="1">
      <w:start w:val="1"/>
      <w:numFmt w:val="lowerRoman"/>
      <w:lvlText w:val="%9."/>
      <w:lvlJc w:val="right"/>
      <w:pPr>
        <w:tabs>
          <w:tab w:val="num" w:pos="5640"/>
        </w:tabs>
        <w:ind w:left="5640" w:hanging="180"/>
      </w:pPr>
    </w:lvl>
  </w:abstractNum>
  <w:abstractNum w:abstractNumId="30">
    <w:nsid w:val="71D07802"/>
    <w:multiLevelType w:val="hybridMultilevel"/>
    <w:tmpl w:val="F4CCBCDE"/>
    <w:lvl w:ilvl="0" w:tplc="2C66AD26">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82E5661"/>
    <w:multiLevelType w:val="hybridMultilevel"/>
    <w:tmpl w:val="0486C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A97F92"/>
    <w:multiLevelType w:val="hybridMultilevel"/>
    <w:tmpl w:val="9D02C0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1"/>
  </w:num>
  <w:num w:numId="4">
    <w:abstractNumId w:val="20"/>
  </w:num>
  <w:num w:numId="5">
    <w:abstractNumId w:val="25"/>
  </w:num>
  <w:num w:numId="6">
    <w:abstractNumId w:val="0"/>
  </w:num>
  <w:num w:numId="7">
    <w:abstractNumId w:val="3"/>
  </w:num>
  <w:num w:numId="8">
    <w:abstractNumId w:val="17"/>
  </w:num>
  <w:num w:numId="9">
    <w:abstractNumId w:val="10"/>
  </w:num>
  <w:num w:numId="10">
    <w:abstractNumId w:val="5"/>
  </w:num>
  <w:num w:numId="11">
    <w:abstractNumId w:val="2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6"/>
  </w:num>
  <w:num w:numId="15">
    <w:abstractNumId w:val="21"/>
  </w:num>
  <w:num w:numId="16">
    <w:abstractNumId w:val="14"/>
  </w:num>
  <w:num w:numId="17">
    <w:abstractNumId w:val="29"/>
  </w:num>
  <w:num w:numId="18">
    <w:abstractNumId w:val="11"/>
  </w:num>
  <w:num w:numId="19">
    <w:abstractNumId w:val="12"/>
  </w:num>
  <w:num w:numId="20">
    <w:abstractNumId w:val="2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15"/>
  </w:num>
  <w:num w:numId="26">
    <w:abstractNumId w:val="28"/>
  </w:num>
  <w:num w:numId="27">
    <w:abstractNumId w:val="7"/>
  </w:num>
  <w:num w:numId="28">
    <w:abstractNumId w:val="27"/>
  </w:num>
  <w:num w:numId="29">
    <w:abstractNumId w:val="30"/>
  </w:num>
  <w:num w:numId="30">
    <w:abstractNumId w:val="6"/>
  </w:num>
  <w:num w:numId="31">
    <w:abstractNumId w:val="18"/>
  </w:num>
  <w:num w:numId="32">
    <w:abstractNumId w:val="19"/>
  </w:num>
  <w:num w:numId="33">
    <w:abstractNumId w:val="32"/>
  </w:num>
  <w:num w:numId="34">
    <w:abstractNumId w:val="22"/>
  </w:num>
  <w:num w:numId="35">
    <w:abstractNumId w:val="3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37501"/>
    <w:rsid w:val="0006078A"/>
    <w:rsid w:val="000724DC"/>
    <w:rsid w:val="00084892"/>
    <w:rsid w:val="000C1E33"/>
    <w:rsid w:val="000D25B8"/>
    <w:rsid w:val="000E34A1"/>
    <w:rsid w:val="001539FE"/>
    <w:rsid w:val="0016736E"/>
    <w:rsid w:val="001A5B8F"/>
    <w:rsid w:val="001B1BBB"/>
    <w:rsid w:val="001D653E"/>
    <w:rsid w:val="00204502"/>
    <w:rsid w:val="002046C8"/>
    <w:rsid w:val="002100FC"/>
    <w:rsid w:val="002130EF"/>
    <w:rsid w:val="002465CE"/>
    <w:rsid w:val="00246D21"/>
    <w:rsid w:val="00257C96"/>
    <w:rsid w:val="00271FD1"/>
    <w:rsid w:val="00276DDB"/>
    <w:rsid w:val="00282C8E"/>
    <w:rsid w:val="002C08A8"/>
    <w:rsid w:val="002D4076"/>
    <w:rsid w:val="00315849"/>
    <w:rsid w:val="00331AD1"/>
    <w:rsid w:val="00353334"/>
    <w:rsid w:val="00366DE6"/>
    <w:rsid w:val="00367562"/>
    <w:rsid w:val="0037703B"/>
    <w:rsid w:val="003A03DB"/>
    <w:rsid w:val="003A6FAF"/>
    <w:rsid w:val="003A7998"/>
    <w:rsid w:val="003B2989"/>
    <w:rsid w:val="003B7C97"/>
    <w:rsid w:val="003D4738"/>
    <w:rsid w:val="003D5F2F"/>
    <w:rsid w:val="00407BB3"/>
    <w:rsid w:val="00437ED3"/>
    <w:rsid w:val="004607A8"/>
    <w:rsid w:val="004633B6"/>
    <w:rsid w:val="00485186"/>
    <w:rsid w:val="00496D1C"/>
    <w:rsid w:val="004C0A2A"/>
    <w:rsid w:val="004C5B3E"/>
    <w:rsid w:val="004E0D0D"/>
    <w:rsid w:val="004E2F46"/>
    <w:rsid w:val="004E43E8"/>
    <w:rsid w:val="004E5325"/>
    <w:rsid w:val="004F6198"/>
    <w:rsid w:val="00520FB7"/>
    <w:rsid w:val="00526734"/>
    <w:rsid w:val="005406A9"/>
    <w:rsid w:val="00557894"/>
    <w:rsid w:val="00562807"/>
    <w:rsid w:val="005B3CD9"/>
    <w:rsid w:val="005C0D79"/>
    <w:rsid w:val="00605221"/>
    <w:rsid w:val="006127CE"/>
    <w:rsid w:val="006406F0"/>
    <w:rsid w:val="00665577"/>
    <w:rsid w:val="00677C74"/>
    <w:rsid w:val="006C09BD"/>
    <w:rsid w:val="00704D4C"/>
    <w:rsid w:val="007341D7"/>
    <w:rsid w:val="00742ED7"/>
    <w:rsid w:val="00745B76"/>
    <w:rsid w:val="007A0E28"/>
    <w:rsid w:val="007B572E"/>
    <w:rsid w:val="007D1838"/>
    <w:rsid w:val="007E451D"/>
    <w:rsid w:val="007F0D71"/>
    <w:rsid w:val="0083214E"/>
    <w:rsid w:val="00850F9B"/>
    <w:rsid w:val="008912C3"/>
    <w:rsid w:val="008A70BD"/>
    <w:rsid w:val="008B577E"/>
    <w:rsid w:val="008E2352"/>
    <w:rsid w:val="0091255D"/>
    <w:rsid w:val="0093410A"/>
    <w:rsid w:val="009A2612"/>
    <w:rsid w:val="009A5ED9"/>
    <w:rsid w:val="009C14C5"/>
    <w:rsid w:val="009F08F5"/>
    <w:rsid w:val="00A102DD"/>
    <w:rsid w:val="00A4073E"/>
    <w:rsid w:val="00A43832"/>
    <w:rsid w:val="00A724CD"/>
    <w:rsid w:val="00A9075C"/>
    <w:rsid w:val="00A918BB"/>
    <w:rsid w:val="00AB115C"/>
    <w:rsid w:val="00AB5B3D"/>
    <w:rsid w:val="00AC26C8"/>
    <w:rsid w:val="00AC4729"/>
    <w:rsid w:val="00B723CE"/>
    <w:rsid w:val="00BE07F3"/>
    <w:rsid w:val="00BE4CB2"/>
    <w:rsid w:val="00BF1CDB"/>
    <w:rsid w:val="00BF5C31"/>
    <w:rsid w:val="00C13A97"/>
    <w:rsid w:val="00C16DDD"/>
    <w:rsid w:val="00C55225"/>
    <w:rsid w:val="00C7381B"/>
    <w:rsid w:val="00C77089"/>
    <w:rsid w:val="00C94407"/>
    <w:rsid w:val="00C94D51"/>
    <w:rsid w:val="00CA1C13"/>
    <w:rsid w:val="00CC1A05"/>
    <w:rsid w:val="00CC1C0B"/>
    <w:rsid w:val="00CD1F12"/>
    <w:rsid w:val="00CE0313"/>
    <w:rsid w:val="00CF1595"/>
    <w:rsid w:val="00CF5B77"/>
    <w:rsid w:val="00D15444"/>
    <w:rsid w:val="00D33572"/>
    <w:rsid w:val="00D35536"/>
    <w:rsid w:val="00D359C2"/>
    <w:rsid w:val="00D4129B"/>
    <w:rsid w:val="00D46AF0"/>
    <w:rsid w:val="00D6285A"/>
    <w:rsid w:val="00D8431F"/>
    <w:rsid w:val="00D871CF"/>
    <w:rsid w:val="00D92C91"/>
    <w:rsid w:val="00DC0004"/>
    <w:rsid w:val="00DE5868"/>
    <w:rsid w:val="00E04967"/>
    <w:rsid w:val="00E9549B"/>
    <w:rsid w:val="00EA0166"/>
    <w:rsid w:val="00EB3B10"/>
    <w:rsid w:val="00EC5CDD"/>
    <w:rsid w:val="00ED14BC"/>
    <w:rsid w:val="00ED6B05"/>
    <w:rsid w:val="00EE5DEA"/>
    <w:rsid w:val="00EF3ADF"/>
    <w:rsid w:val="00F1659F"/>
    <w:rsid w:val="00F328D8"/>
    <w:rsid w:val="00F35CD2"/>
    <w:rsid w:val="00F6201F"/>
    <w:rsid w:val="00FD67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rules v:ext="edit">
        <o:r id="V:Rule1" type="connector" idref="#_x0000_s1028"/>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uiPriority w:val="9"/>
    <w:qFormat/>
    <w:rsid w:val="00A43832"/>
    <w:pPr>
      <w:keepNext/>
      <w:numPr>
        <w:ilvl w:val="1"/>
        <w:numId w:val="1"/>
      </w:numPr>
      <w:tabs>
        <w:tab w:val="clear" w:pos="2562"/>
        <w:tab w:val="num" w:pos="1143"/>
      </w:tabs>
      <w:spacing w:after="0" w:line="240" w:lineRule="auto"/>
      <w:ind w:left="1143"/>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uiPriority w:val="9"/>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uiPriority w:val="9"/>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tabs>
        <w:tab w:val="clear" w:pos="2714"/>
        <w:tab w:val="num" w:pos="2006"/>
      </w:tabs>
      <w:spacing w:after="0" w:line="240" w:lineRule="auto"/>
      <w:ind w:left="2006"/>
      <w:jc w:val="both"/>
      <w:outlineLvl w:val="6"/>
    </w:pPr>
    <w:rPr>
      <w:rFonts w:ascii="Times New Roman" w:eastAsia="Times New Roman" w:hAnsi="Times New Roman" w:cs="Times New Roman"/>
      <w:sz w:val="24"/>
      <w:szCs w:val="20"/>
    </w:rPr>
  </w:style>
  <w:style w:type="paragraph" w:styleId="8">
    <w:name w:val="heading 8"/>
    <w:basedOn w:val="a1"/>
    <w:next w:val="a1"/>
    <w:link w:val="80"/>
    <w:uiPriority w:val="9"/>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uiPriority w:val="9"/>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uiPriority w:val="9"/>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uiPriority w:val="9"/>
    <w:rsid w:val="00A43832"/>
    <w:rPr>
      <w:rFonts w:ascii="Times New Roman" w:eastAsia="Times New Roman" w:hAnsi="Times New Roman" w:cs="Times New Roman"/>
      <w:b/>
      <w:sz w:val="32"/>
      <w:szCs w:val="20"/>
    </w:rPr>
  </w:style>
  <w:style w:type="character" w:customStyle="1" w:styleId="60">
    <w:name w:val="Заголовок 6 Знак"/>
    <w:basedOn w:val="a2"/>
    <w:link w:val="6"/>
    <w:uiPriority w:val="9"/>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uiPriority w:val="9"/>
    <w:rsid w:val="00A43832"/>
    <w:rPr>
      <w:rFonts w:ascii="Times New Roman" w:eastAsia="Times New Roman" w:hAnsi="Times New Roman" w:cs="Times New Roman"/>
      <w:sz w:val="24"/>
      <w:szCs w:val="20"/>
    </w:rPr>
  </w:style>
  <w:style w:type="character" w:customStyle="1" w:styleId="90">
    <w:name w:val="Заголовок 9 Знак"/>
    <w:basedOn w:val="a2"/>
    <w:link w:val="9"/>
    <w:uiPriority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uiPriority w:val="10"/>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uiPriority w:val="10"/>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uiPriority w:val="99"/>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uiPriority w:val="99"/>
    <w:rsid w:val="00A43832"/>
    <w:rPr>
      <w:rFonts w:ascii="Times New Roman" w:eastAsia="Times New Roman" w:hAnsi="Times New Roman" w:cs="Times New Roman"/>
      <w:sz w:val="16"/>
      <w:szCs w:val="16"/>
    </w:rPr>
  </w:style>
  <w:style w:type="paragraph" w:styleId="22">
    <w:name w:val="Body Text 2"/>
    <w:basedOn w:val="a1"/>
    <w:link w:val="23"/>
    <w:uiPriority w:val="99"/>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uiPriority w:val="99"/>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iPriority w:val="99"/>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uiPriority w:val="99"/>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iPriority w:val="99"/>
    <w:unhideWhenUsed/>
    <w:rsid w:val="00DE5868"/>
    <w:pPr>
      <w:spacing w:after="120" w:line="480" w:lineRule="auto"/>
      <w:ind w:left="283"/>
    </w:pPr>
  </w:style>
  <w:style w:type="character" w:customStyle="1" w:styleId="25">
    <w:name w:val="Основной текст с отступом 2 Знак"/>
    <w:basedOn w:val="a2"/>
    <w:link w:val="24"/>
    <w:uiPriority w:val="99"/>
    <w:rsid w:val="00DE5868"/>
  </w:style>
  <w:style w:type="character" w:styleId="af5">
    <w:name w:val="page number"/>
    <w:basedOn w:val="a2"/>
    <w:rsid w:val="00DE5868"/>
  </w:style>
  <w:style w:type="paragraph" w:styleId="a0">
    <w:name w:val="List Bullet"/>
    <w:basedOn w:val="a1"/>
    <w:autoRedefine/>
    <w:uiPriority w:val="99"/>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uiPriority w:val="99"/>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uiPriority w:val="99"/>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uiPriority w:val="35"/>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uiPriority w:val="99"/>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uiPriority w:val="99"/>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uiPriority w:val="39"/>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uiPriority w:val="99"/>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uiPriority w:val="99"/>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uiPriority w:val="99"/>
    <w:semiHidden/>
    <w:rsid w:val="00DE5868"/>
    <w:rPr>
      <w:rFonts w:ascii="Times New Roman" w:eastAsia="Times New Roman" w:hAnsi="Times New Roman" w:cs="Times New Roman"/>
      <w:sz w:val="20"/>
      <w:szCs w:val="20"/>
    </w:rPr>
  </w:style>
  <w:style w:type="character" w:styleId="aff0">
    <w:name w:val="footnote reference"/>
    <w:uiPriority w:val="99"/>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link w:val="aff2"/>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uiPriority w:val="99"/>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3">
    <w:name w:val="Document Map"/>
    <w:basedOn w:val="a1"/>
    <w:link w:val="aff4"/>
    <w:uiPriority w:val="99"/>
    <w:semiHidden/>
    <w:rsid w:val="00DE5868"/>
    <w:pPr>
      <w:shd w:val="clear" w:color="auto" w:fill="000080"/>
      <w:spacing w:after="0" w:line="240" w:lineRule="auto"/>
    </w:pPr>
    <w:rPr>
      <w:rFonts w:ascii="Tahoma" w:eastAsia="Times New Roman" w:hAnsi="Tahoma" w:cs="Tahoma"/>
      <w:sz w:val="20"/>
      <w:szCs w:val="20"/>
    </w:rPr>
  </w:style>
  <w:style w:type="character" w:customStyle="1" w:styleId="aff4">
    <w:name w:val="Схема документа Знак"/>
    <w:basedOn w:val="a2"/>
    <w:link w:val="aff3"/>
    <w:uiPriority w:val="99"/>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5">
    <w:name w:val="Normal (Web)"/>
    <w:basedOn w:val="a1"/>
    <w:link w:val="aff6"/>
    <w:uiPriority w:val="99"/>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7">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8">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9">
    <w:name w:val="Strong"/>
    <w:uiPriority w:val="22"/>
    <w:qFormat/>
    <w:rsid w:val="00BF5C31"/>
    <w:rPr>
      <w:b/>
      <w:bCs/>
      <w:color w:val="943634"/>
      <w:spacing w:val="5"/>
    </w:rPr>
  </w:style>
  <w:style w:type="character" w:customStyle="1" w:styleId="affa">
    <w:name w:val="Гипертекстовая ссылка"/>
    <w:uiPriority w:val="99"/>
    <w:rsid w:val="00BF5C31"/>
    <w:rPr>
      <w:color w:val="008000"/>
    </w:rPr>
  </w:style>
  <w:style w:type="paragraph" w:customStyle="1" w:styleId="affb">
    <w:name w:val="Таблицы (моноширинный)"/>
    <w:basedOn w:val="a1"/>
    <w:next w:val="a1"/>
    <w:link w:val="affc"/>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6">
    <w:name w:val="Обычный (веб) Знак"/>
    <w:link w:val="aff5"/>
    <w:uiPriority w:val="99"/>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d">
    <w:name w:val="Emphasis"/>
    <w:uiPriority w:val="20"/>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e">
    <w:name w:val="Символ нумерации"/>
    <w:rsid w:val="00BF5C31"/>
  </w:style>
  <w:style w:type="paragraph" w:customStyle="1" w:styleId="ConsPlusCell">
    <w:name w:val="ConsPlusCell"/>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f">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c">
    <w:name w:val="Таблицы (моноширинный) Знак"/>
    <w:link w:val="affb"/>
    <w:rsid w:val="00BF5C31"/>
    <w:rPr>
      <w:rFonts w:ascii="Courier New" w:eastAsia="Calibri" w:hAnsi="Courier New" w:cs="Courier New"/>
      <w:sz w:val="20"/>
      <w:szCs w:val="20"/>
    </w:rPr>
  </w:style>
  <w:style w:type="character" w:customStyle="1" w:styleId="afff0">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character" w:customStyle="1" w:styleId="blk">
    <w:name w:val="blk"/>
    <w:basedOn w:val="a2"/>
    <w:rsid w:val="007F0D71"/>
  </w:style>
  <w:style w:type="paragraph" w:customStyle="1" w:styleId="xl96">
    <w:name w:val="xl96"/>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97">
    <w:name w:val="xl97"/>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98">
    <w:name w:val="xl98"/>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b/>
      <w:bCs/>
      <w:color w:val="000000"/>
      <w:sz w:val="20"/>
      <w:szCs w:val="20"/>
    </w:rPr>
  </w:style>
  <w:style w:type="paragraph" w:customStyle="1" w:styleId="xl99">
    <w:name w:val="xl99"/>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0">
    <w:name w:val="xl100"/>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1">
    <w:name w:val="xl101"/>
    <w:basedOn w:val="a1"/>
    <w:rsid w:val="00A102DD"/>
    <w:pPr>
      <w:spacing w:before="100" w:beforeAutospacing="1" w:after="100" w:afterAutospacing="1" w:line="240" w:lineRule="auto"/>
    </w:pPr>
    <w:rPr>
      <w:rFonts w:ascii="Arial CYR" w:eastAsia="Times New Roman" w:hAnsi="Arial CYR" w:cs="Arial CYR"/>
      <w:color w:val="000000"/>
      <w:sz w:val="20"/>
      <w:szCs w:val="20"/>
    </w:rPr>
  </w:style>
  <w:style w:type="paragraph" w:customStyle="1" w:styleId="xl102">
    <w:name w:val="xl102"/>
    <w:basedOn w:val="a1"/>
    <w:rsid w:val="00A102DD"/>
    <w:pPr>
      <w:spacing w:before="100" w:beforeAutospacing="1" w:after="100" w:afterAutospacing="1" w:line="240" w:lineRule="auto"/>
      <w:jc w:val="center"/>
    </w:pPr>
    <w:rPr>
      <w:rFonts w:ascii="Arial CYR" w:eastAsia="Times New Roman" w:hAnsi="Arial CYR" w:cs="Arial CYR"/>
      <w:b/>
      <w:bCs/>
      <w:color w:val="000000"/>
      <w:sz w:val="24"/>
      <w:szCs w:val="24"/>
    </w:rPr>
  </w:style>
  <w:style w:type="paragraph" w:customStyle="1" w:styleId="xl103">
    <w:name w:val="xl103"/>
    <w:basedOn w:val="a1"/>
    <w:rsid w:val="00A102DD"/>
    <w:pP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4">
    <w:name w:val="xl10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5">
    <w:name w:val="xl105"/>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6">
    <w:name w:val="xl106"/>
    <w:basedOn w:val="a1"/>
    <w:rsid w:val="00A102D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1"/>
    <w:rsid w:val="00A102DD"/>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08">
    <w:name w:val="xl108"/>
    <w:basedOn w:val="a1"/>
    <w:rsid w:val="00A102DD"/>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line="240" w:lineRule="auto"/>
      <w:jc w:val="center"/>
    </w:pPr>
    <w:rPr>
      <w:rFonts w:ascii="Arial CYR" w:eastAsia="Times New Roman" w:hAnsi="Arial CYR" w:cs="Arial CYR"/>
      <w:b/>
      <w:bCs/>
      <w:color w:val="000000"/>
      <w:sz w:val="20"/>
      <w:szCs w:val="20"/>
    </w:rPr>
  </w:style>
  <w:style w:type="paragraph" w:customStyle="1" w:styleId="xl109">
    <w:name w:val="xl109"/>
    <w:basedOn w:val="a1"/>
    <w:rsid w:val="00A102DD"/>
    <w:pPr>
      <w:spacing w:before="100" w:beforeAutospacing="1" w:after="100" w:afterAutospacing="1" w:line="240" w:lineRule="auto"/>
      <w:jc w:val="center"/>
    </w:pPr>
    <w:rPr>
      <w:rFonts w:ascii="Arial CYR" w:eastAsia="Times New Roman" w:hAnsi="Arial CYR" w:cs="Arial CYR"/>
      <w:color w:val="000000"/>
      <w:sz w:val="24"/>
      <w:szCs w:val="24"/>
    </w:rPr>
  </w:style>
  <w:style w:type="paragraph" w:customStyle="1" w:styleId="xl110">
    <w:name w:val="xl110"/>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1"/>
    <w:rsid w:val="00A102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3">
    <w:name w:val="xl113"/>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4">
    <w:name w:val="xl114"/>
    <w:basedOn w:val="a1"/>
    <w:rsid w:val="00A102D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5">
    <w:name w:val="xl115"/>
    <w:basedOn w:val="a1"/>
    <w:rsid w:val="00A102DD"/>
    <w:pPr>
      <w:pBdr>
        <w:top w:val="single" w:sz="4" w:space="0" w:color="000000"/>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6">
    <w:name w:val="xl116"/>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7">
    <w:name w:val="xl117"/>
    <w:basedOn w:val="a1"/>
    <w:rsid w:val="00A102DD"/>
    <w:pPr>
      <w:pBdr>
        <w:top w:val="single" w:sz="4" w:space="0" w:color="auto"/>
        <w:left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xl118">
    <w:name w:val="xl118"/>
    <w:basedOn w:val="a1"/>
    <w:rsid w:val="00A102D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00"/>
      <w:sz w:val="20"/>
      <w:szCs w:val="20"/>
    </w:rPr>
  </w:style>
  <w:style w:type="paragraph" w:customStyle="1" w:styleId="ConsTitle">
    <w:name w:val="ConsTitle"/>
    <w:rsid w:val="00A102D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2d">
    <w:name w:val="Без интервала2"/>
    <w:rsid w:val="00A102DD"/>
    <w:pPr>
      <w:spacing w:after="0" w:line="240" w:lineRule="auto"/>
    </w:pPr>
    <w:rPr>
      <w:rFonts w:ascii="Calibri" w:eastAsia="Times New Roman" w:hAnsi="Calibri" w:cs="Times New Roman"/>
    </w:rPr>
  </w:style>
  <w:style w:type="paragraph" w:customStyle="1" w:styleId="ConsPlusTitlePage">
    <w:name w:val="ConsPlusTitlePage"/>
    <w:rsid w:val="00A102DD"/>
    <w:pPr>
      <w:widowControl w:val="0"/>
      <w:autoSpaceDE w:val="0"/>
      <w:autoSpaceDN w:val="0"/>
      <w:spacing w:after="0" w:line="240" w:lineRule="auto"/>
    </w:pPr>
    <w:rPr>
      <w:rFonts w:ascii="Tahoma" w:eastAsia="Times New Roman" w:hAnsi="Tahoma" w:cs="Tahoma"/>
      <w:sz w:val="20"/>
      <w:szCs w:val="20"/>
    </w:rPr>
  </w:style>
  <w:style w:type="character" w:customStyle="1" w:styleId="afff1">
    <w:name w:val="Основной текст_"/>
    <w:basedOn w:val="a2"/>
    <w:link w:val="1f2"/>
    <w:rsid w:val="00A102DD"/>
    <w:rPr>
      <w:rFonts w:ascii="Times New Roman" w:eastAsia="Times New Roman" w:hAnsi="Times New Roman" w:cs="Times New Roman"/>
      <w:sz w:val="27"/>
      <w:szCs w:val="27"/>
      <w:shd w:val="clear" w:color="auto" w:fill="FFFFFF"/>
    </w:rPr>
  </w:style>
  <w:style w:type="character" w:customStyle="1" w:styleId="52">
    <w:name w:val="Основной текст (5)_"/>
    <w:basedOn w:val="a2"/>
    <w:link w:val="53"/>
    <w:rsid w:val="00A102DD"/>
    <w:rPr>
      <w:rFonts w:ascii="Times New Roman" w:eastAsia="Times New Roman" w:hAnsi="Times New Roman" w:cs="Times New Roman"/>
      <w:b/>
      <w:bCs/>
      <w:sz w:val="27"/>
      <w:szCs w:val="27"/>
      <w:shd w:val="clear" w:color="auto" w:fill="FFFFFF"/>
    </w:rPr>
  </w:style>
  <w:style w:type="character" w:customStyle="1" w:styleId="61">
    <w:name w:val="Основной текст (6)_"/>
    <w:basedOn w:val="a2"/>
    <w:link w:val="62"/>
    <w:rsid w:val="00A102DD"/>
    <w:rPr>
      <w:rFonts w:ascii="Times New Roman" w:eastAsia="Times New Roman" w:hAnsi="Times New Roman" w:cs="Times New Roman"/>
      <w:shd w:val="clear" w:color="auto" w:fill="FFFFFF"/>
    </w:rPr>
  </w:style>
  <w:style w:type="character" w:customStyle="1" w:styleId="145pt0pt">
    <w:name w:val="Основной текст + 14;5 pt;Интервал 0 pt"/>
    <w:basedOn w:val="afff1"/>
    <w:rsid w:val="00A102DD"/>
    <w:rPr>
      <w:color w:val="000000"/>
      <w:spacing w:val="-10"/>
      <w:w w:val="100"/>
      <w:position w:val="0"/>
      <w:sz w:val="29"/>
      <w:szCs w:val="29"/>
      <w:lang w:val="ru-RU"/>
    </w:rPr>
  </w:style>
  <w:style w:type="character" w:customStyle="1" w:styleId="75pt">
    <w:name w:val="Основной текст + 7;5 pt"/>
    <w:basedOn w:val="afff1"/>
    <w:rsid w:val="00A102DD"/>
    <w:rPr>
      <w:color w:val="000000"/>
      <w:spacing w:val="0"/>
      <w:w w:val="100"/>
      <w:position w:val="0"/>
      <w:sz w:val="15"/>
      <w:szCs w:val="15"/>
      <w:lang w:val="ru-RU"/>
    </w:rPr>
  </w:style>
  <w:style w:type="character" w:customStyle="1" w:styleId="72">
    <w:name w:val="Основной текст (7)_"/>
    <w:basedOn w:val="a2"/>
    <w:link w:val="73"/>
    <w:rsid w:val="00A102DD"/>
    <w:rPr>
      <w:rFonts w:ascii="Times New Roman" w:eastAsia="Times New Roman" w:hAnsi="Times New Roman" w:cs="Times New Roman"/>
      <w:b/>
      <w:bCs/>
      <w:i/>
      <w:iCs/>
      <w:sz w:val="27"/>
      <w:szCs w:val="27"/>
      <w:shd w:val="clear" w:color="auto" w:fill="FFFFFF"/>
    </w:rPr>
  </w:style>
  <w:style w:type="character" w:customStyle="1" w:styleId="74">
    <w:name w:val="Основной текст (7) + Не полужирный;Не курсив"/>
    <w:basedOn w:val="72"/>
    <w:rsid w:val="00A102DD"/>
    <w:rPr>
      <w:color w:val="000000"/>
      <w:spacing w:val="0"/>
      <w:w w:val="100"/>
      <w:position w:val="0"/>
      <w:lang w:val="ru-RU"/>
    </w:rPr>
  </w:style>
  <w:style w:type="character" w:customStyle="1" w:styleId="75">
    <w:name w:val="Основной текст (7) + Не курсив"/>
    <w:basedOn w:val="72"/>
    <w:rsid w:val="00A102DD"/>
    <w:rPr>
      <w:color w:val="000000"/>
      <w:spacing w:val="0"/>
      <w:w w:val="100"/>
      <w:position w:val="0"/>
      <w:lang w:val="ru-RU"/>
    </w:rPr>
  </w:style>
  <w:style w:type="character" w:customStyle="1" w:styleId="12pt">
    <w:name w:val="Основной текст + 12 pt;Полужирный"/>
    <w:basedOn w:val="afff1"/>
    <w:rsid w:val="00A102DD"/>
    <w:rPr>
      <w:b/>
      <w:bCs/>
      <w:color w:val="000000"/>
      <w:spacing w:val="0"/>
      <w:w w:val="100"/>
      <w:position w:val="0"/>
      <w:sz w:val="24"/>
      <w:szCs w:val="24"/>
      <w:lang w:val="ru-RU"/>
    </w:rPr>
  </w:style>
  <w:style w:type="paragraph" w:customStyle="1" w:styleId="1f2">
    <w:name w:val="Основной текст1"/>
    <w:basedOn w:val="a1"/>
    <w:link w:val="afff1"/>
    <w:rsid w:val="00A102DD"/>
    <w:pPr>
      <w:widowControl w:val="0"/>
      <w:shd w:val="clear" w:color="auto" w:fill="FFFFFF"/>
      <w:spacing w:before="300" w:after="1140" w:line="0" w:lineRule="atLeast"/>
      <w:jc w:val="center"/>
    </w:pPr>
    <w:rPr>
      <w:rFonts w:ascii="Times New Roman" w:eastAsia="Times New Roman" w:hAnsi="Times New Roman" w:cs="Times New Roman"/>
      <w:sz w:val="27"/>
      <w:szCs w:val="27"/>
    </w:rPr>
  </w:style>
  <w:style w:type="paragraph" w:customStyle="1" w:styleId="53">
    <w:name w:val="Основной текст (5)"/>
    <w:basedOn w:val="a1"/>
    <w:link w:val="52"/>
    <w:rsid w:val="00A102DD"/>
    <w:pPr>
      <w:widowControl w:val="0"/>
      <w:shd w:val="clear" w:color="auto" w:fill="FFFFFF"/>
      <w:spacing w:before="300" w:after="300" w:line="0" w:lineRule="atLeast"/>
      <w:jc w:val="center"/>
    </w:pPr>
    <w:rPr>
      <w:rFonts w:ascii="Times New Roman" w:eastAsia="Times New Roman" w:hAnsi="Times New Roman" w:cs="Times New Roman"/>
      <w:b/>
      <w:bCs/>
      <w:sz w:val="27"/>
      <w:szCs w:val="27"/>
    </w:rPr>
  </w:style>
  <w:style w:type="paragraph" w:customStyle="1" w:styleId="62">
    <w:name w:val="Основной текст (6)"/>
    <w:basedOn w:val="a1"/>
    <w:link w:val="61"/>
    <w:rsid w:val="00A102DD"/>
    <w:pPr>
      <w:widowControl w:val="0"/>
      <w:shd w:val="clear" w:color="auto" w:fill="FFFFFF"/>
      <w:spacing w:after="0" w:line="283" w:lineRule="exact"/>
      <w:jc w:val="right"/>
    </w:pPr>
    <w:rPr>
      <w:rFonts w:ascii="Times New Roman" w:eastAsia="Times New Roman" w:hAnsi="Times New Roman" w:cs="Times New Roman"/>
    </w:rPr>
  </w:style>
  <w:style w:type="paragraph" w:customStyle="1" w:styleId="73">
    <w:name w:val="Основной текст (7)"/>
    <w:basedOn w:val="a1"/>
    <w:link w:val="72"/>
    <w:rsid w:val="00A102DD"/>
    <w:pPr>
      <w:widowControl w:val="0"/>
      <w:shd w:val="clear" w:color="auto" w:fill="FFFFFF"/>
      <w:spacing w:after="120" w:line="341" w:lineRule="exact"/>
    </w:pPr>
    <w:rPr>
      <w:rFonts w:ascii="Times New Roman" w:eastAsia="Times New Roman" w:hAnsi="Times New Roman" w:cs="Times New Roman"/>
      <w:b/>
      <w:bCs/>
      <w:i/>
      <w:iCs/>
      <w:sz w:val="27"/>
      <w:szCs w:val="27"/>
    </w:rPr>
  </w:style>
  <w:style w:type="character" w:customStyle="1" w:styleId="aff2">
    <w:name w:val="Без интервала Знак"/>
    <w:link w:val="aff1"/>
    <w:uiPriority w:val="1"/>
    <w:locked/>
    <w:rsid w:val="00A102DD"/>
    <w:rPr>
      <w:rFonts w:ascii="Calibri" w:eastAsia="Times New Roman" w:hAnsi="Calibri" w:cs="Times New Roman"/>
      <w:lang w:val="en-US" w:eastAsia="en-US" w:bidi="en-US"/>
    </w:rPr>
  </w:style>
  <w:style w:type="paragraph" w:customStyle="1" w:styleId="37">
    <w:name w:val="Без интервала3"/>
    <w:rsid w:val="00037501"/>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209763">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1FD46814C197CBD2BECD3797A99DB67961BEF04D0680D22119FCD702D4b1J8H" TargetMode="External"/><Relationship Id="rId18" Type="http://schemas.openxmlformats.org/officeDocument/2006/relationships/image" Target="media/image3.gif"/><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11469</Words>
  <Characters>65378</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61</cp:revision>
  <cp:lastPrinted>2017-12-11T11:59:00Z</cp:lastPrinted>
  <dcterms:created xsi:type="dcterms:W3CDTF">2017-09-15T13:02:00Z</dcterms:created>
  <dcterms:modified xsi:type="dcterms:W3CDTF">2017-12-11T12:01:00Z</dcterms:modified>
</cp:coreProperties>
</file>